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8482DA" w14:textId="6A356FAF" w:rsidR="00F80F48" w:rsidRPr="00F80F48" w:rsidRDefault="00F80F48" w:rsidP="00F80F48">
      <w:pPr>
        <w:spacing w:line="276" w:lineRule="auto"/>
        <w:jc w:val="both"/>
        <w:rPr>
          <w:rFonts w:ascii="Times New Roman" w:eastAsia="Calibri" w:hAnsi="Times New Roman" w:cs="Times New Roman"/>
          <w:kern w:val="0"/>
          <w14:ligatures w14:val="none"/>
        </w:rPr>
      </w:pPr>
      <w:r w:rsidRPr="00F80F48">
        <w:rPr>
          <w:rFonts w:ascii="Times New Roman" w:eastAsia="Calibri" w:hAnsi="Times New Roman" w:cs="Times New Roman"/>
          <w:kern w:val="0"/>
          <w14:ligatures w14:val="none"/>
        </w:rPr>
        <w:t xml:space="preserve">J’imagine, Gorgias, que tu as eu, comme moi, l’expérience d’un bon grand nombre d’entretiens. Et, au cours de ces entretiens, sans doute as-tu remarqué la chose suivante : </w:t>
      </w:r>
      <w:bookmarkStart w:id="0" w:name="_Hlk187237171"/>
      <w:r w:rsidRPr="00F80F48">
        <w:rPr>
          <w:rFonts w:ascii="Times New Roman" w:eastAsia="Calibri" w:hAnsi="Times New Roman" w:cs="Times New Roman"/>
          <w:kern w:val="0"/>
          <w14:ligatures w14:val="none"/>
        </w:rPr>
        <w:t>les interlocuteurs ont du mal à définir les sujets dont ils ont commencé de discuter et à conclure leur discussion après s’être l’un et l’autre mutuellement instruits</w:t>
      </w:r>
      <w:bookmarkEnd w:id="0"/>
      <w:r w:rsidRPr="00F80F48">
        <w:rPr>
          <w:rFonts w:ascii="Times New Roman" w:eastAsia="Calibri" w:hAnsi="Times New Roman" w:cs="Times New Roman"/>
          <w:kern w:val="0"/>
          <w14:ligatures w14:val="none"/>
        </w:rPr>
        <w:t xml:space="preserve">. Au contraire, s’il arrive qu’ils soient en désaccord sur quelque chose, si l’un déclare que l’autre se trompe ou parle de façon confuse, ils s’irritent l’un contre l’autre, et chacun d’eux estime que son interlocuteur s’exprime avec mauvaise foi, pour avoir le dernier mot, sans chercher à savoir ce qui est au fond de la discussion. Il arrive même, parfois, qu’on se sépare de façon lamentable ; on s’injurie, on lance les mêmes insultes qu’on reçoit, tant et si bien que les auditeurs s’en veulent d’être venus écouter pareils individus. Te demandes-tu pourquoi je parle de cela ? Parce que j’ai peur de te réfuter, </w:t>
      </w:r>
      <w:proofErr w:type="gramStart"/>
      <w:r w:rsidRPr="00F80F48">
        <w:rPr>
          <w:rFonts w:ascii="Times New Roman" w:eastAsia="Calibri" w:hAnsi="Times New Roman" w:cs="Times New Roman"/>
          <w:kern w:val="0"/>
          <w14:ligatures w14:val="none"/>
        </w:rPr>
        <w:t>j’ai peur</w:t>
      </w:r>
      <w:proofErr w:type="gramEnd"/>
      <w:r w:rsidR="00E41F3B">
        <w:rPr>
          <w:rFonts w:ascii="Times New Roman" w:eastAsia="Calibri" w:hAnsi="Times New Roman" w:cs="Times New Roman"/>
          <w:kern w:val="0"/>
          <w14:ligatures w14:val="none"/>
        </w:rPr>
        <w:t xml:space="preserve"> </w:t>
      </w:r>
      <w:r w:rsidRPr="00F80F48">
        <w:rPr>
          <w:rFonts w:ascii="Times New Roman" w:eastAsia="Calibri" w:hAnsi="Times New Roman" w:cs="Times New Roman"/>
          <w:kern w:val="0"/>
          <w14:ligatures w14:val="none"/>
        </w:rPr>
        <w:t>que tu ne penses que l’ardeur qui m’anime vise, non pas à rendre parfaitement clair le sujet de notre discussion, mais bien à te critiquer.</w:t>
      </w:r>
    </w:p>
    <w:p w14:paraId="7AE6D7A6" w14:textId="6E29694F" w:rsidR="008D6AEF" w:rsidRPr="008D6AEF" w:rsidRDefault="00F80F48" w:rsidP="004F4CD6">
      <w:pPr>
        <w:spacing w:line="276" w:lineRule="auto"/>
        <w:jc w:val="both"/>
        <w:rPr>
          <w:rFonts w:ascii="Times New Roman" w:eastAsia="Calibri" w:hAnsi="Times New Roman" w:cs="Times New Roman"/>
          <w:kern w:val="0"/>
          <w14:ligatures w14:val="none"/>
        </w:rPr>
      </w:pPr>
      <w:r w:rsidRPr="00F80F48">
        <w:rPr>
          <w:rFonts w:ascii="Times New Roman" w:eastAsia="Calibri" w:hAnsi="Times New Roman" w:cs="Times New Roman"/>
          <w:kern w:val="0"/>
          <w14:ligatures w14:val="none"/>
        </w:rPr>
        <w:t xml:space="preserve">Veux-tu savoir quel homme je suis ? Eh bien, </w:t>
      </w:r>
      <w:bookmarkStart w:id="1" w:name="_Hlk187236606"/>
      <w:r w:rsidRPr="00F80F48">
        <w:rPr>
          <w:rFonts w:ascii="Times New Roman" w:eastAsia="Calibri" w:hAnsi="Times New Roman" w:cs="Times New Roman"/>
          <w:kern w:val="0"/>
          <w14:ligatures w14:val="none"/>
        </w:rPr>
        <w:t>je suis quelqu’un qui est content d’être réfuté, quand ce que je dis est faux, quelqu’un qui a aussi plaisir à réfuter quand ce qu’on me dit n’est pas vrai</w:t>
      </w:r>
      <w:bookmarkEnd w:id="1"/>
      <w:r w:rsidRPr="00F80F48">
        <w:rPr>
          <w:rFonts w:ascii="Times New Roman" w:eastAsia="Calibri" w:hAnsi="Times New Roman" w:cs="Times New Roman"/>
          <w:kern w:val="0"/>
          <w14:ligatures w14:val="none"/>
        </w:rPr>
        <w:t xml:space="preserve">, mais auquel il ne plaît pas moins d’être réfuté que de réfuter. En fait, </w:t>
      </w:r>
      <w:bookmarkStart w:id="2" w:name="_Hlk187237396"/>
      <w:r w:rsidRPr="00F80F48">
        <w:rPr>
          <w:rFonts w:ascii="Times New Roman" w:eastAsia="Calibri" w:hAnsi="Times New Roman" w:cs="Times New Roman"/>
          <w:kern w:val="0"/>
          <w14:ligatures w14:val="none"/>
        </w:rPr>
        <w:t>j’estime qu’il y a plus grand avantage à être réfuté, dans la mesure où se débarrasser du pire des maux fait plus de bien qu’en délivrer autrui</w:t>
      </w:r>
      <w:bookmarkEnd w:id="2"/>
      <w:r w:rsidRPr="00F80F48">
        <w:rPr>
          <w:rFonts w:ascii="Times New Roman" w:eastAsia="Calibri" w:hAnsi="Times New Roman" w:cs="Times New Roman"/>
          <w:kern w:val="0"/>
          <w14:ligatures w14:val="none"/>
        </w:rPr>
        <w:t>. Donc, si toi, tu m’assures que tu</w:t>
      </w:r>
      <w:r w:rsidRPr="00F80F48">
        <w:rPr>
          <w:rFonts w:ascii="Times New Roman" w:eastAsia="Calibri" w:hAnsi="Times New Roman" w:cs="Times New Roman"/>
          <w:kern w:val="0"/>
          <w:sz w:val="26"/>
          <w:szCs w:val="26"/>
          <w14:ligatures w14:val="none"/>
        </w:rPr>
        <w:t xml:space="preserve"> </w:t>
      </w:r>
      <w:r w:rsidRPr="00F80F48">
        <w:rPr>
          <w:rFonts w:ascii="Times New Roman" w:eastAsia="Calibri" w:hAnsi="Times New Roman" w:cs="Times New Roman"/>
          <w:kern w:val="0"/>
          <w14:ligatures w14:val="none"/>
        </w:rPr>
        <w:t>es comme moi, discutons ensemble ; sinon, laissons tomber cette discussion.</w:t>
      </w:r>
      <w:r>
        <w:rPr>
          <w:rFonts w:ascii="Times New Roman" w:eastAsia="Calibri" w:hAnsi="Times New Roman" w:cs="Times New Roman"/>
          <w:kern w:val="0"/>
          <w14:ligatures w14:val="none"/>
        </w:rPr>
        <w:t xml:space="preserve"> </w:t>
      </w:r>
      <w:r w:rsidR="0030078A">
        <w:rPr>
          <w:rFonts w:ascii="Times New Roman" w:eastAsia="Calibri" w:hAnsi="Times New Roman" w:cs="Times New Roman"/>
          <w:kern w:val="0"/>
          <w14:ligatures w14:val="none"/>
        </w:rPr>
        <w:t xml:space="preserve"> </w:t>
      </w:r>
      <w:r w:rsidRPr="00F80F48">
        <w:rPr>
          <w:rFonts w:ascii="Times New Roman" w:eastAsia="Calibri" w:hAnsi="Times New Roman" w:cs="Times New Roman"/>
          <w:b/>
          <w:bCs/>
          <w:kern w:val="0"/>
          <w14:ligatures w14:val="none"/>
        </w:rPr>
        <w:t xml:space="preserve">PLATON, </w:t>
      </w:r>
      <w:r w:rsidRPr="00F80F48">
        <w:rPr>
          <w:rFonts w:ascii="Times New Roman" w:eastAsia="Calibri" w:hAnsi="Times New Roman" w:cs="Times New Roman"/>
          <w:b/>
          <w:bCs/>
          <w:i/>
          <w:iCs/>
          <w:kern w:val="0"/>
          <w14:ligatures w14:val="none"/>
        </w:rPr>
        <w:t>Gorgias</w:t>
      </w:r>
      <w:r>
        <w:rPr>
          <w:rFonts w:ascii="Times New Roman" w:eastAsia="Calibri" w:hAnsi="Times New Roman" w:cs="Times New Roman"/>
          <w:kern w:val="0"/>
          <w14:ligatures w14:val="none"/>
        </w:rPr>
        <w:t>.</w:t>
      </w:r>
    </w:p>
    <w:p w14:paraId="74745EC8" w14:textId="6B641E2F" w:rsidR="004F4CD6" w:rsidRPr="00084055" w:rsidRDefault="00675FDD" w:rsidP="004F4CD6">
      <w:pPr>
        <w:spacing w:line="276" w:lineRule="auto"/>
        <w:jc w:val="both"/>
        <w:rPr>
          <w:rFonts w:ascii="Times New Roman" w:eastAsia="Calibri" w:hAnsi="Times New Roman" w:cs="Times New Roman"/>
          <w:i/>
          <w:iCs/>
          <w:kern w:val="0"/>
          <w14:ligatures w14:val="none"/>
        </w:rPr>
      </w:pPr>
      <w:r w:rsidRPr="00084055">
        <w:rPr>
          <w:rFonts w:ascii="Times New Roman" w:eastAsia="Calibri" w:hAnsi="Times New Roman" w:cs="Times New Roman"/>
          <w:i/>
          <w:iCs/>
          <w:kern w:val="0"/>
          <w14:ligatures w14:val="none"/>
        </w:rPr>
        <w:t>A</w:t>
      </w:r>
      <w:r w:rsidR="004F4CD6" w:rsidRPr="00084055">
        <w:rPr>
          <w:rFonts w:ascii="Times New Roman" w:eastAsia="Calibri" w:hAnsi="Times New Roman" w:cs="Times New Roman"/>
          <w:i/>
          <w:iCs/>
          <w:kern w:val="0"/>
          <w14:ligatures w14:val="none"/>
        </w:rPr>
        <w:t>nalyse</w:t>
      </w:r>
    </w:p>
    <w:p w14:paraId="2F650264" w14:textId="0A18DC45" w:rsidR="004F4CD6" w:rsidRDefault="004F4CD6" w:rsidP="004F4CD6">
      <w:pPr>
        <w:spacing w:line="276" w:lineRule="auto"/>
        <w:jc w:val="both"/>
        <w:rPr>
          <w:rFonts w:ascii="Times New Roman" w:eastAsia="Calibri" w:hAnsi="Times New Roman" w:cs="Times New Roman"/>
          <w:i/>
          <w:iCs/>
          <w:kern w:val="0"/>
          <w14:ligatures w14:val="none"/>
        </w:rPr>
      </w:pPr>
      <w:r w:rsidRPr="00084055">
        <w:rPr>
          <w:rFonts w:ascii="Times New Roman" w:eastAsia="Calibri" w:hAnsi="Times New Roman" w:cs="Times New Roman"/>
          <w:i/>
          <w:iCs/>
          <w:kern w:val="0"/>
          <w14:ligatures w14:val="none"/>
        </w:rPr>
        <w:t>1. « les interlocuteurs ont du mal à définir les sujets dont ils ont commencé de discuter et à conclure leur discussion après s’être l’un et l’autre mutuellement instruits. »</w:t>
      </w:r>
    </w:p>
    <w:p w14:paraId="788C3EC4" w14:textId="5865DEDF" w:rsidR="00136F24" w:rsidRPr="00136F24" w:rsidRDefault="009F3967" w:rsidP="004F4CD6">
      <w:pPr>
        <w:spacing w:line="276" w:lineRule="auto"/>
        <w:jc w:val="both"/>
        <w:rPr>
          <w:rFonts w:ascii="Times New Roman" w:eastAsia="Calibri" w:hAnsi="Times New Roman" w:cs="Times New Roman"/>
          <w:kern w:val="0"/>
          <w14:ligatures w14:val="none"/>
        </w:rPr>
      </w:pPr>
      <w:r>
        <w:rPr>
          <w:rFonts w:ascii="Times New Roman" w:eastAsia="Calibri" w:hAnsi="Times New Roman" w:cs="Times New Roman"/>
          <w:kern w:val="0"/>
          <w14:ligatures w14:val="none"/>
        </w:rPr>
        <w:t>Pour que l</w:t>
      </w:r>
      <w:r w:rsidR="00836E14">
        <w:rPr>
          <w:rFonts w:ascii="Times New Roman" w:eastAsia="Calibri" w:hAnsi="Times New Roman" w:cs="Times New Roman"/>
          <w:kern w:val="0"/>
          <w14:ligatures w14:val="none"/>
        </w:rPr>
        <w:t>es interlocuteurs éprouvent le sentiment</w:t>
      </w:r>
      <w:r w:rsidR="00577B74">
        <w:rPr>
          <w:rFonts w:ascii="Times New Roman" w:eastAsia="Calibri" w:hAnsi="Times New Roman" w:cs="Times New Roman"/>
          <w:kern w:val="0"/>
          <w14:ligatures w14:val="none"/>
        </w:rPr>
        <w:t xml:space="preserve"> de participer à une recherche commune de sens ou de vérité</w:t>
      </w:r>
      <w:r w:rsidR="006D2CA4">
        <w:rPr>
          <w:rFonts w:ascii="Times New Roman" w:eastAsia="Calibri" w:hAnsi="Times New Roman" w:cs="Times New Roman"/>
          <w:kern w:val="0"/>
          <w14:ligatures w14:val="none"/>
        </w:rPr>
        <w:t>, il faut que le sujet de la discussion</w:t>
      </w:r>
      <w:r w:rsidR="00591892">
        <w:rPr>
          <w:rFonts w:ascii="Times New Roman" w:eastAsia="Calibri" w:hAnsi="Times New Roman" w:cs="Times New Roman"/>
          <w:kern w:val="0"/>
          <w14:ligatures w14:val="none"/>
        </w:rPr>
        <w:t xml:space="preserve"> qui sert de fil conducteur soit clairement défini. Il s’agit d’une exigence de méthode</w:t>
      </w:r>
      <w:r w:rsidR="00494E75">
        <w:rPr>
          <w:rFonts w:ascii="Times New Roman" w:eastAsia="Calibri" w:hAnsi="Times New Roman" w:cs="Times New Roman"/>
          <w:kern w:val="0"/>
          <w14:ligatures w14:val="none"/>
        </w:rPr>
        <w:t> : il faut savoir de quoi on parle. Sinon la discussion n’a</w:t>
      </w:r>
      <w:r w:rsidR="00B1612A">
        <w:rPr>
          <w:rFonts w:ascii="Times New Roman" w:eastAsia="Calibri" w:hAnsi="Times New Roman" w:cs="Times New Roman"/>
          <w:kern w:val="0"/>
          <w14:ligatures w14:val="none"/>
        </w:rPr>
        <w:t>,</w:t>
      </w:r>
      <w:r w:rsidR="00494E75">
        <w:rPr>
          <w:rFonts w:ascii="Times New Roman" w:eastAsia="Calibri" w:hAnsi="Times New Roman" w:cs="Times New Roman"/>
          <w:kern w:val="0"/>
          <w14:ligatures w14:val="none"/>
        </w:rPr>
        <w:t xml:space="preserve"> comme on dit</w:t>
      </w:r>
      <w:r w:rsidR="00B1612A">
        <w:rPr>
          <w:rFonts w:ascii="Times New Roman" w:eastAsia="Calibri" w:hAnsi="Times New Roman" w:cs="Times New Roman"/>
          <w:kern w:val="0"/>
          <w14:ligatures w14:val="none"/>
        </w:rPr>
        <w:t xml:space="preserve">, </w:t>
      </w:r>
      <w:r w:rsidR="00494E75">
        <w:rPr>
          <w:rFonts w:ascii="Times New Roman" w:eastAsia="Calibri" w:hAnsi="Times New Roman" w:cs="Times New Roman"/>
          <w:kern w:val="0"/>
          <w14:ligatures w14:val="none"/>
        </w:rPr>
        <w:t xml:space="preserve">« ni queue ni tête » et ne mène à rien : </w:t>
      </w:r>
      <w:r w:rsidR="005F64FF">
        <w:rPr>
          <w:rFonts w:ascii="Times New Roman" w:eastAsia="Calibri" w:hAnsi="Times New Roman" w:cs="Times New Roman"/>
          <w:kern w:val="0"/>
          <w14:ligatures w14:val="none"/>
        </w:rPr>
        <w:t>elle n’a pas de sens.</w:t>
      </w:r>
    </w:p>
    <w:p w14:paraId="5B679A8F" w14:textId="5DAE99EF" w:rsidR="00084055" w:rsidRPr="00084055" w:rsidRDefault="004F4CD6" w:rsidP="004F4CD6">
      <w:pPr>
        <w:spacing w:line="276" w:lineRule="auto"/>
        <w:jc w:val="both"/>
        <w:rPr>
          <w:rFonts w:ascii="Times New Roman" w:eastAsia="Calibri" w:hAnsi="Times New Roman" w:cs="Times New Roman"/>
          <w:i/>
          <w:iCs/>
          <w:kern w:val="0"/>
          <w14:ligatures w14:val="none"/>
        </w:rPr>
      </w:pPr>
      <w:r w:rsidRPr="00084055">
        <w:rPr>
          <w:rFonts w:ascii="Times New Roman" w:eastAsia="Calibri" w:hAnsi="Times New Roman" w:cs="Times New Roman"/>
          <w:i/>
          <w:iCs/>
          <w:kern w:val="0"/>
          <w14:ligatures w14:val="none"/>
        </w:rPr>
        <w:t>2. Que signifie « réfuter » ?</w:t>
      </w:r>
      <w:r w:rsidR="00084055" w:rsidRPr="00084055">
        <w:rPr>
          <w:rFonts w:ascii="Times New Roman" w:eastAsia="Calibri" w:hAnsi="Times New Roman" w:cs="Times New Roman"/>
          <w:i/>
          <w:iCs/>
          <w:kern w:val="0"/>
          <w14:ligatures w14:val="none"/>
        </w:rPr>
        <w:t xml:space="preserve"> </w:t>
      </w:r>
    </w:p>
    <w:p w14:paraId="1313A490" w14:textId="19B13F85" w:rsidR="00136F24" w:rsidRPr="00B1612A" w:rsidRDefault="00B1612A" w:rsidP="004F4CD6">
      <w:pPr>
        <w:spacing w:line="276" w:lineRule="auto"/>
        <w:jc w:val="both"/>
        <w:rPr>
          <w:rFonts w:ascii="Times New Roman" w:eastAsia="Calibri" w:hAnsi="Times New Roman" w:cs="Times New Roman"/>
          <w:kern w:val="0"/>
          <w14:ligatures w14:val="none"/>
        </w:rPr>
      </w:pPr>
      <w:r>
        <w:rPr>
          <w:rFonts w:ascii="Times New Roman" w:eastAsia="Calibri" w:hAnsi="Times New Roman" w:cs="Times New Roman"/>
          <w:kern w:val="0"/>
          <w14:ligatures w14:val="none"/>
        </w:rPr>
        <w:t>Réfuter, c’est prouver l’erreur.</w:t>
      </w:r>
    </w:p>
    <w:p w14:paraId="59137D74" w14:textId="5B27707F" w:rsidR="004F4CD6" w:rsidRPr="00084055" w:rsidRDefault="004F4CD6" w:rsidP="004F4CD6">
      <w:pPr>
        <w:spacing w:line="276" w:lineRule="auto"/>
        <w:jc w:val="both"/>
        <w:rPr>
          <w:rFonts w:ascii="Times New Roman" w:eastAsia="Calibri" w:hAnsi="Times New Roman" w:cs="Times New Roman"/>
          <w:i/>
          <w:iCs/>
          <w:kern w:val="0"/>
          <w14:ligatures w14:val="none"/>
        </w:rPr>
      </w:pPr>
      <w:r w:rsidRPr="00084055">
        <w:rPr>
          <w:rFonts w:ascii="Times New Roman" w:eastAsia="Calibri" w:hAnsi="Times New Roman" w:cs="Times New Roman"/>
          <w:i/>
          <w:iCs/>
          <w:kern w:val="0"/>
          <w14:ligatures w14:val="none"/>
        </w:rPr>
        <w:t>3. « je suis quelqu’un qui est content d’être réfuté, quand ce que je dis est faux, quelqu’un qui a aussi plaisir à réfuter quand ce qu’on me dit n’est pas vrai ».</w:t>
      </w:r>
    </w:p>
    <w:p w14:paraId="62B4510C" w14:textId="74D9259F" w:rsidR="00136F24" w:rsidRPr="00035D05" w:rsidRDefault="008D6AEF" w:rsidP="004F4CD6">
      <w:pPr>
        <w:spacing w:line="276" w:lineRule="auto"/>
        <w:jc w:val="both"/>
        <w:rPr>
          <w:rFonts w:ascii="Times New Roman" w:eastAsia="Calibri" w:hAnsi="Times New Roman" w:cs="Times New Roman"/>
          <w:kern w:val="0"/>
          <w14:ligatures w14:val="none"/>
        </w:rPr>
      </w:pPr>
      <w:r>
        <w:rPr>
          <w:rFonts w:ascii="Times New Roman" w:eastAsia="Calibri" w:hAnsi="Times New Roman" w:cs="Times New Roman"/>
          <w:kern w:val="0"/>
          <w14:ligatures w14:val="none"/>
        </w:rPr>
        <w:t>Le texte de Platon est un dialogue. Le personnage qui s’exprime est Socrate</w:t>
      </w:r>
      <w:r w:rsidR="00362FDF">
        <w:rPr>
          <w:rFonts w:ascii="Times New Roman" w:eastAsia="Calibri" w:hAnsi="Times New Roman" w:cs="Times New Roman"/>
          <w:kern w:val="0"/>
          <w14:ligatures w14:val="none"/>
        </w:rPr>
        <w:t>. D</w:t>
      </w:r>
      <w:r w:rsidR="000B7AF8">
        <w:rPr>
          <w:rFonts w:ascii="Times New Roman" w:eastAsia="Calibri" w:hAnsi="Times New Roman" w:cs="Times New Roman"/>
          <w:kern w:val="0"/>
          <w14:ligatures w14:val="none"/>
        </w:rPr>
        <w:t xml:space="preserve">ans les dialogues de Platon, </w:t>
      </w:r>
      <w:r w:rsidR="00F1458F">
        <w:rPr>
          <w:rFonts w:ascii="Times New Roman" w:eastAsia="Calibri" w:hAnsi="Times New Roman" w:cs="Times New Roman"/>
          <w:kern w:val="0"/>
          <w14:ligatures w14:val="none"/>
        </w:rPr>
        <w:t xml:space="preserve">il </w:t>
      </w:r>
      <w:r w:rsidR="00DF2608">
        <w:rPr>
          <w:rFonts w:ascii="Times New Roman" w:eastAsia="Calibri" w:hAnsi="Times New Roman" w:cs="Times New Roman"/>
          <w:kern w:val="0"/>
          <w14:ligatures w14:val="none"/>
        </w:rPr>
        <w:t>incarne le philosophe, donc la méthode</w:t>
      </w:r>
      <w:r w:rsidR="00AF183F">
        <w:rPr>
          <w:rFonts w:ascii="Times New Roman" w:eastAsia="Calibri" w:hAnsi="Times New Roman" w:cs="Times New Roman"/>
          <w:kern w:val="0"/>
          <w14:ligatures w14:val="none"/>
        </w:rPr>
        <w:t xml:space="preserve"> de la recherche de la vérité. </w:t>
      </w:r>
      <w:r w:rsidR="00D530AB">
        <w:rPr>
          <w:rFonts w:ascii="Times New Roman" w:eastAsia="Calibri" w:hAnsi="Times New Roman" w:cs="Times New Roman"/>
          <w:kern w:val="0"/>
          <w14:ligatures w14:val="none"/>
        </w:rPr>
        <w:t>Socrate pose ici une règle de méthode : pour chercher ensemble la vérité, il faut</w:t>
      </w:r>
      <w:r w:rsidR="00930581">
        <w:rPr>
          <w:rFonts w:ascii="Times New Roman" w:eastAsia="Calibri" w:hAnsi="Times New Roman" w:cs="Times New Roman"/>
          <w:kern w:val="0"/>
          <w14:ligatures w14:val="none"/>
        </w:rPr>
        <w:t xml:space="preserve"> jouer le jeu de la critique nécessaire à l’examen des arguments</w:t>
      </w:r>
      <w:r w:rsidR="004B5829">
        <w:rPr>
          <w:rFonts w:ascii="Times New Roman" w:eastAsia="Calibri" w:hAnsi="Times New Roman" w:cs="Times New Roman"/>
          <w:kern w:val="0"/>
          <w14:ligatures w14:val="none"/>
        </w:rPr>
        <w:t xml:space="preserve">, </w:t>
      </w:r>
      <w:r w:rsidR="00AB0A6C">
        <w:rPr>
          <w:rFonts w:ascii="Times New Roman" w:eastAsia="Calibri" w:hAnsi="Times New Roman" w:cs="Times New Roman"/>
          <w:kern w:val="0"/>
          <w14:ligatures w14:val="none"/>
        </w:rPr>
        <w:t>à l’élimination de l’erreur dans les jugements</w:t>
      </w:r>
      <w:r w:rsidR="002B6109">
        <w:rPr>
          <w:rFonts w:ascii="Times New Roman" w:eastAsia="Calibri" w:hAnsi="Times New Roman" w:cs="Times New Roman"/>
          <w:kern w:val="0"/>
          <w14:ligatures w14:val="none"/>
        </w:rPr>
        <w:t>. Il</w:t>
      </w:r>
      <w:r w:rsidR="00096633">
        <w:rPr>
          <w:rFonts w:ascii="Times New Roman" w:eastAsia="Calibri" w:hAnsi="Times New Roman" w:cs="Times New Roman"/>
          <w:kern w:val="0"/>
          <w14:ligatures w14:val="none"/>
        </w:rPr>
        <w:t xml:space="preserve"> faut </w:t>
      </w:r>
      <w:r w:rsidR="00540902">
        <w:rPr>
          <w:rFonts w:ascii="Times New Roman" w:eastAsia="Calibri" w:hAnsi="Times New Roman" w:cs="Times New Roman"/>
          <w:kern w:val="0"/>
          <w14:ligatures w14:val="none"/>
        </w:rPr>
        <w:t xml:space="preserve">donc </w:t>
      </w:r>
      <w:r w:rsidR="00096633">
        <w:rPr>
          <w:rFonts w:ascii="Times New Roman" w:eastAsia="Calibri" w:hAnsi="Times New Roman" w:cs="Times New Roman"/>
          <w:kern w:val="0"/>
          <w14:ligatures w14:val="none"/>
        </w:rPr>
        <w:t>accepter</w:t>
      </w:r>
      <w:r w:rsidR="002B6109">
        <w:rPr>
          <w:rFonts w:ascii="Times New Roman" w:eastAsia="Calibri" w:hAnsi="Times New Roman" w:cs="Times New Roman"/>
          <w:kern w:val="0"/>
          <w14:ligatures w14:val="none"/>
        </w:rPr>
        <w:t>, ce que fait Socrate,</w:t>
      </w:r>
      <w:r w:rsidR="00096633">
        <w:rPr>
          <w:rFonts w:ascii="Times New Roman" w:eastAsia="Calibri" w:hAnsi="Times New Roman" w:cs="Times New Roman"/>
          <w:kern w:val="0"/>
          <w14:ligatures w14:val="none"/>
        </w:rPr>
        <w:t xml:space="preserve"> le principe du débat contradictoire, </w:t>
      </w:r>
      <w:r w:rsidR="00934A6F">
        <w:rPr>
          <w:rFonts w:ascii="Times New Roman" w:eastAsia="Calibri" w:hAnsi="Times New Roman" w:cs="Times New Roman"/>
          <w:kern w:val="0"/>
          <w14:ligatures w14:val="none"/>
        </w:rPr>
        <w:t>qui consiste dans la critique réciproque</w:t>
      </w:r>
      <w:r w:rsidR="00743B42">
        <w:rPr>
          <w:rFonts w:ascii="Times New Roman" w:eastAsia="Calibri" w:hAnsi="Times New Roman" w:cs="Times New Roman"/>
          <w:kern w:val="0"/>
          <w14:ligatures w14:val="none"/>
        </w:rPr>
        <w:t xml:space="preserve"> des arguments.</w:t>
      </w:r>
    </w:p>
    <w:p w14:paraId="5BC0A547" w14:textId="739CD56B" w:rsidR="004F4CD6" w:rsidRPr="00084055" w:rsidRDefault="004F4CD6" w:rsidP="004F4CD6">
      <w:pPr>
        <w:spacing w:line="276" w:lineRule="auto"/>
        <w:jc w:val="both"/>
        <w:rPr>
          <w:rFonts w:ascii="Times New Roman" w:eastAsia="Calibri" w:hAnsi="Times New Roman" w:cs="Times New Roman"/>
          <w:i/>
          <w:iCs/>
          <w:kern w:val="0"/>
          <w14:ligatures w14:val="none"/>
        </w:rPr>
      </w:pPr>
      <w:r w:rsidRPr="00084055">
        <w:rPr>
          <w:rFonts w:ascii="Times New Roman" w:eastAsia="Calibri" w:hAnsi="Times New Roman" w:cs="Times New Roman"/>
          <w:i/>
          <w:iCs/>
          <w:kern w:val="0"/>
          <w14:ligatures w14:val="none"/>
        </w:rPr>
        <w:t>4. « j’estime qu’il y a plus grand avantage à être réfuté, dans la mesure où se débarrasser du pire des maux fait plus de bien qu’en délivrer autrui. »</w:t>
      </w:r>
    </w:p>
    <w:p w14:paraId="4C286E62" w14:textId="5E481BE9" w:rsidR="00302158" w:rsidRPr="001C692C" w:rsidRDefault="00820297" w:rsidP="004F4CD6">
      <w:pPr>
        <w:spacing w:line="276" w:lineRule="auto"/>
        <w:jc w:val="both"/>
        <w:rPr>
          <w:rFonts w:ascii="Times New Roman" w:eastAsia="Calibri" w:hAnsi="Times New Roman" w:cs="Times New Roman"/>
          <w:kern w:val="0"/>
          <w14:ligatures w14:val="none"/>
        </w:rPr>
      </w:pPr>
      <w:r>
        <w:rPr>
          <w:rFonts w:ascii="Times New Roman" w:eastAsia="Calibri" w:hAnsi="Times New Roman" w:cs="Times New Roman"/>
          <w:kern w:val="0"/>
          <w14:ligatures w14:val="none"/>
        </w:rPr>
        <w:t xml:space="preserve">Réfuter quelqu’un consiste à lui montrer son erreur. </w:t>
      </w:r>
      <w:r w:rsidR="001C692C">
        <w:rPr>
          <w:rFonts w:ascii="Times New Roman" w:eastAsia="Calibri" w:hAnsi="Times New Roman" w:cs="Times New Roman"/>
          <w:kern w:val="0"/>
          <w14:ligatures w14:val="none"/>
        </w:rPr>
        <w:t>Être réfuté</w:t>
      </w:r>
      <w:r w:rsidR="00A36671">
        <w:rPr>
          <w:rFonts w:ascii="Times New Roman" w:eastAsia="Calibri" w:hAnsi="Times New Roman" w:cs="Times New Roman"/>
          <w:kern w:val="0"/>
          <w14:ligatures w14:val="none"/>
        </w:rPr>
        <w:t xml:space="preserve"> signifie</w:t>
      </w:r>
      <w:r>
        <w:rPr>
          <w:rFonts w:ascii="Times New Roman" w:eastAsia="Calibri" w:hAnsi="Times New Roman" w:cs="Times New Roman"/>
          <w:kern w:val="0"/>
          <w14:ligatures w14:val="none"/>
        </w:rPr>
        <w:t xml:space="preserve"> donc</w:t>
      </w:r>
      <w:r w:rsidR="00A36671">
        <w:rPr>
          <w:rFonts w:ascii="Times New Roman" w:eastAsia="Calibri" w:hAnsi="Times New Roman" w:cs="Times New Roman"/>
          <w:kern w:val="0"/>
          <w14:ligatures w14:val="none"/>
        </w:rPr>
        <w:t xml:space="preserve"> être délivré d’une erreur de jugement</w:t>
      </w:r>
      <w:r w:rsidR="00B778D7">
        <w:rPr>
          <w:rFonts w:ascii="Times New Roman" w:eastAsia="Calibri" w:hAnsi="Times New Roman" w:cs="Times New Roman"/>
          <w:kern w:val="0"/>
          <w14:ligatures w14:val="none"/>
        </w:rPr>
        <w:t xml:space="preserve">, le « pire des maux » selon Socrate. </w:t>
      </w:r>
      <w:r w:rsidR="006D02F2">
        <w:rPr>
          <w:rFonts w:ascii="Times New Roman" w:eastAsia="Calibri" w:hAnsi="Times New Roman" w:cs="Times New Roman"/>
          <w:kern w:val="0"/>
          <w14:ligatures w14:val="none"/>
        </w:rPr>
        <w:t>En réfutant autrui j’instruis</w:t>
      </w:r>
      <w:r w:rsidR="00115CC1">
        <w:rPr>
          <w:rFonts w:ascii="Times New Roman" w:eastAsia="Calibri" w:hAnsi="Times New Roman" w:cs="Times New Roman"/>
          <w:kern w:val="0"/>
          <w14:ligatures w14:val="none"/>
        </w:rPr>
        <w:t xml:space="preserve"> autrui mais </w:t>
      </w:r>
      <w:r w:rsidR="00115CC1">
        <w:rPr>
          <w:rFonts w:ascii="Times New Roman" w:eastAsia="Calibri" w:hAnsi="Times New Roman" w:cs="Times New Roman"/>
          <w:kern w:val="0"/>
          <w14:ligatures w14:val="none"/>
        </w:rPr>
        <w:lastRenderedPageBreak/>
        <w:t>je n’apprends rien ; en étant réfuté, je m’instruis, j’apprends, je progresse en direction</w:t>
      </w:r>
      <w:r w:rsidR="004D2FC8">
        <w:rPr>
          <w:rFonts w:ascii="Times New Roman" w:eastAsia="Calibri" w:hAnsi="Times New Roman" w:cs="Times New Roman"/>
          <w:kern w:val="0"/>
          <w14:ligatures w14:val="none"/>
        </w:rPr>
        <w:t xml:space="preserve"> de la vérité et du savoir.</w:t>
      </w:r>
    </w:p>
    <w:p w14:paraId="51420C83" w14:textId="6506AD04" w:rsidR="004F4CD6" w:rsidRPr="00136F24" w:rsidRDefault="00084055" w:rsidP="004F4CD6">
      <w:pPr>
        <w:spacing w:line="276" w:lineRule="auto"/>
        <w:jc w:val="both"/>
        <w:rPr>
          <w:rFonts w:ascii="Times New Roman" w:eastAsia="Calibri" w:hAnsi="Times New Roman" w:cs="Times New Roman"/>
          <w:i/>
          <w:iCs/>
          <w:kern w:val="0"/>
          <w14:ligatures w14:val="none"/>
        </w:rPr>
      </w:pPr>
      <w:r w:rsidRPr="00136F24">
        <w:rPr>
          <w:rFonts w:ascii="Times New Roman" w:eastAsia="Calibri" w:hAnsi="Times New Roman" w:cs="Times New Roman"/>
          <w:i/>
          <w:iCs/>
          <w:kern w:val="0"/>
          <w14:ligatures w14:val="none"/>
        </w:rPr>
        <w:t>S</w:t>
      </w:r>
      <w:r w:rsidR="004F4CD6" w:rsidRPr="00136F24">
        <w:rPr>
          <w:rFonts w:ascii="Times New Roman" w:eastAsia="Calibri" w:hAnsi="Times New Roman" w:cs="Times New Roman"/>
          <w:i/>
          <w:iCs/>
          <w:kern w:val="0"/>
          <w14:ligatures w14:val="none"/>
        </w:rPr>
        <w:t>ynthèse</w:t>
      </w:r>
    </w:p>
    <w:p w14:paraId="6DE6CD50" w14:textId="510AB31E" w:rsidR="004F4CD6" w:rsidRPr="00136F24" w:rsidRDefault="004F4CD6" w:rsidP="004F4CD6">
      <w:pPr>
        <w:spacing w:line="276" w:lineRule="auto"/>
        <w:jc w:val="both"/>
        <w:rPr>
          <w:rFonts w:ascii="Times New Roman" w:eastAsia="Calibri" w:hAnsi="Times New Roman" w:cs="Times New Roman"/>
          <w:i/>
          <w:iCs/>
          <w:kern w:val="0"/>
          <w14:ligatures w14:val="none"/>
        </w:rPr>
      </w:pPr>
      <w:r w:rsidRPr="00136F24">
        <w:rPr>
          <w:rFonts w:ascii="Times New Roman" w:eastAsia="Calibri" w:hAnsi="Times New Roman" w:cs="Times New Roman"/>
          <w:i/>
          <w:iCs/>
          <w:kern w:val="0"/>
          <w14:ligatures w14:val="none"/>
        </w:rPr>
        <w:t xml:space="preserve">1. </w:t>
      </w:r>
      <w:r w:rsidR="00136F24" w:rsidRPr="00136F24">
        <w:rPr>
          <w:rFonts w:ascii="Times New Roman" w:eastAsia="Calibri" w:hAnsi="Times New Roman" w:cs="Times New Roman"/>
          <w:i/>
          <w:iCs/>
          <w:kern w:val="0"/>
          <w14:ligatures w14:val="none"/>
        </w:rPr>
        <w:t>L</w:t>
      </w:r>
      <w:r w:rsidRPr="00136F24">
        <w:rPr>
          <w:rFonts w:ascii="Times New Roman" w:eastAsia="Calibri" w:hAnsi="Times New Roman" w:cs="Times New Roman"/>
          <w:i/>
          <w:iCs/>
          <w:kern w:val="0"/>
          <w14:ligatures w14:val="none"/>
        </w:rPr>
        <w:t>’idée principale du texte.</w:t>
      </w:r>
    </w:p>
    <w:p w14:paraId="2D429EBF" w14:textId="2DE88615" w:rsidR="0076116D" w:rsidRPr="00223483" w:rsidRDefault="00DF158E" w:rsidP="004F4CD6">
      <w:pPr>
        <w:spacing w:line="276" w:lineRule="auto"/>
        <w:jc w:val="both"/>
        <w:rPr>
          <w:rFonts w:ascii="Times New Roman" w:eastAsia="Calibri" w:hAnsi="Times New Roman" w:cs="Times New Roman"/>
          <w:kern w:val="0"/>
          <w14:ligatures w14:val="none"/>
        </w:rPr>
      </w:pPr>
      <w:r>
        <w:rPr>
          <w:rFonts w:ascii="Times New Roman" w:eastAsia="Calibri" w:hAnsi="Times New Roman" w:cs="Times New Roman"/>
          <w:kern w:val="0"/>
          <w14:ligatures w14:val="none"/>
        </w:rPr>
        <w:t>Le texte</w:t>
      </w:r>
      <w:r w:rsidR="00C32BA4">
        <w:rPr>
          <w:rFonts w:ascii="Times New Roman" w:eastAsia="Calibri" w:hAnsi="Times New Roman" w:cs="Times New Roman"/>
          <w:kern w:val="0"/>
          <w14:ligatures w14:val="none"/>
        </w:rPr>
        <w:t xml:space="preserve"> porte sur la méthode que doit suivre un entretien dont l’objet est une recherche de vérité. </w:t>
      </w:r>
      <w:r w:rsidR="00287671">
        <w:rPr>
          <w:rFonts w:ascii="Times New Roman" w:eastAsia="Calibri" w:hAnsi="Times New Roman" w:cs="Times New Roman"/>
          <w:kern w:val="0"/>
          <w14:ligatures w14:val="none"/>
        </w:rPr>
        <w:t>Socrate décrit</w:t>
      </w:r>
      <w:r w:rsidR="00B6216E">
        <w:rPr>
          <w:rFonts w:ascii="Times New Roman" w:eastAsia="Calibri" w:hAnsi="Times New Roman" w:cs="Times New Roman"/>
          <w:kern w:val="0"/>
          <w14:ligatures w14:val="none"/>
        </w:rPr>
        <w:t xml:space="preserve"> les causes de l’échec des discussions </w:t>
      </w:r>
      <w:r w:rsidR="00E048B2">
        <w:rPr>
          <w:rFonts w:ascii="Times New Roman" w:eastAsia="Calibri" w:hAnsi="Times New Roman" w:cs="Times New Roman"/>
          <w:kern w:val="0"/>
          <w14:ligatures w14:val="none"/>
        </w:rPr>
        <w:t>et</w:t>
      </w:r>
      <w:r w:rsidR="00B6216E">
        <w:rPr>
          <w:rFonts w:ascii="Times New Roman" w:eastAsia="Calibri" w:hAnsi="Times New Roman" w:cs="Times New Roman"/>
          <w:kern w:val="0"/>
          <w14:ligatures w14:val="none"/>
        </w:rPr>
        <w:t xml:space="preserve"> les conditions de leur réussite. </w:t>
      </w:r>
      <w:r w:rsidR="00E048B2">
        <w:rPr>
          <w:rFonts w:ascii="Times New Roman" w:eastAsia="Calibri" w:hAnsi="Times New Roman" w:cs="Times New Roman"/>
          <w:kern w:val="0"/>
          <w14:ligatures w14:val="none"/>
        </w:rPr>
        <w:t xml:space="preserve">Pour </w:t>
      </w:r>
      <w:r w:rsidR="00E8255D">
        <w:rPr>
          <w:rFonts w:ascii="Times New Roman" w:eastAsia="Calibri" w:hAnsi="Times New Roman" w:cs="Times New Roman"/>
          <w:kern w:val="0"/>
          <w14:ligatures w14:val="none"/>
        </w:rPr>
        <w:t>que la discussion soit possible et féconde, il faut avant tout que chacun des interlocuteurs accepte le principe</w:t>
      </w:r>
      <w:r w:rsidR="00B82D9B">
        <w:rPr>
          <w:rFonts w:ascii="Times New Roman" w:eastAsia="Calibri" w:hAnsi="Times New Roman" w:cs="Times New Roman"/>
          <w:kern w:val="0"/>
          <w14:ligatures w14:val="none"/>
        </w:rPr>
        <w:t xml:space="preserve"> de la critique réciproque, </w:t>
      </w:r>
      <w:r w:rsidR="00AE4A35">
        <w:rPr>
          <w:rFonts w:ascii="Times New Roman" w:eastAsia="Calibri" w:hAnsi="Times New Roman" w:cs="Times New Roman"/>
          <w:kern w:val="0"/>
          <w14:ligatures w14:val="none"/>
        </w:rPr>
        <w:t xml:space="preserve">en préférant la vérité à l’amour-propre. </w:t>
      </w:r>
    </w:p>
    <w:p w14:paraId="4A5F5A17" w14:textId="426EBC82" w:rsidR="004F4CD6" w:rsidRPr="00136F24" w:rsidRDefault="004F4CD6" w:rsidP="004F4CD6">
      <w:pPr>
        <w:spacing w:line="276" w:lineRule="auto"/>
        <w:jc w:val="both"/>
        <w:rPr>
          <w:rFonts w:ascii="Times New Roman" w:eastAsia="Calibri" w:hAnsi="Times New Roman" w:cs="Times New Roman"/>
          <w:i/>
          <w:iCs/>
          <w:kern w:val="0"/>
          <w14:ligatures w14:val="none"/>
        </w:rPr>
      </w:pPr>
      <w:r w:rsidRPr="00136F24">
        <w:rPr>
          <w:rFonts w:ascii="Times New Roman" w:eastAsia="Calibri" w:hAnsi="Times New Roman" w:cs="Times New Roman"/>
          <w:i/>
          <w:iCs/>
          <w:kern w:val="0"/>
          <w14:ligatures w14:val="none"/>
        </w:rPr>
        <w:t xml:space="preserve">2. Qu’est-ce qui permet de distinguer une polémique et un débat ? </w:t>
      </w:r>
    </w:p>
    <w:p w14:paraId="3636BD9D" w14:textId="145E83A1" w:rsidR="0076116D" w:rsidRPr="00B472D9" w:rsidRDefault="00B472D9" w:rsidP="004F4CD6">
      <w:pPr>
        <w:spacing w:line="276" w:lineRule="auto"/>
        <w:jc w:val="both"/>
        <w:rPr>
          <w:rFonts w:ascii="Times New Roman" w:eastAsia="Calibri" w:hAnsi="Times New Roman" w:cs="Times New Roman"/>
          <w:kern w:val="0"/>
          <w14:ligatures w14:val="none"/>
        </w:rPr>
      </w:pPr>
      <w:r>
        <w:rPr>
          <w:rFonts w:ascii="Times New Roman" w:eastAsia="Calibri" w:hAnsi="Times New Roman" w:cs="Times New Roman"/>
          <w:kern w:val="0"/>
          <w14:ligatures w14:val="none"/>
        </w:rPr>
        <w:t>Le débat est la recherche de la vérité en commun</w:t>
      </w:r>
      <w:r w:rsidR="00FA209D">
        <w:rPr>
          <w:rFonts w:ascii="Times New Roman" w:eastAsia="Calibri" w:hAnsi="Times New Roman" w:cs="Times New Roman"/>
          <w:kern w:val="0"/>
          <w14:ligatures w14:val="none"/>
        </w:rPr>
        <w:t>.</w:t>
      </w:r>
      <w:r w:rsidR="00DC7CE7">
        <w:rPr>
          <w:rFonts w:ascii="Times New Roman" w:eastAsia="Calibri" w:hAnsi="Times New Roman" w:cs="Times New Roman"/>
          <w:kern w:val="0"/>
          <w14:ligatures w14:val="none"/>
        </w:rPr>
        <w:t xml:space="preserve"> </w:t>
      </w:r>
      <w:r w:rsidR="006C198C">
        <w:rPr>
          <w:rFonts w:ascii="Times New Roman" w:eastAsia="Calibri" w:hAnsi="Times New Roman" w:cs="Times New Roman"/>
          <w:kern w:val="0"/>
          <w14:ligatures w14:val="none"/>
        </w:rPr>
        <w:t xml:space="preserve">La critique réciproque </w:t>
      </w:r>
      <w:r w:rsidR="007C1194">
        <w:rPr>
          <w:rFonts w:ascii="Times New Roman" w:eastAsia="Calibri" w:hAnsi="Times New Roman" w:cs="Times New Roman"/>
          <w:kern w:val="0"/>
          <w14:ligatures w14:val="none"/>
        </w:rPr>
        <w:t>est conçue comme une coopération en vue du Bien commun</w:t>
      </w:r>
      <w:r w:rsidR="00EA5307">
        <w:rPr>
          <w:rFonts w:ascii="Times New Roman" w:eastAsia="Calibri" w:hAnsi="Times New Roman" w:cs="Times New Roman"/>
          <w:kern w:val="0"/>
          <w14:ligatures w14:val="none"/>
        </w:rPr>
        <w:t xml:space="preserve"> recherché : </w:t>
      </w:r>
      <w:r w:rsidR="007C1194">
        <w:rPr>
          <w:rFonts w:ascii="Times New Roman" w:eastAsia="Calibri" w:hAnsi="Times New Roman" w:cs="Times New Roman"/>
          <w:kern w:val="0"/>
          <w14:ligatures w14:val="none"/>
        </w:rPr>
        <w:t>la</w:t>
      </w:r>
      <w:r w:rsidR="001E6D13">
        <w:rPr>
          <w:rFonts w:ascii="Times New Roman" w:eastAsia="Calibri" w:hAnsi="Times New Roman" w:cs="Times New Roman"/>
          <w:kern w:val="0"/>
          <w14:ligatures w14:val="none"/>
        </w:rPr>
        <w:t xml:space="preserve"> </w:t>
      </w:r>
      <w:r w:rsidR="007C1194">
        <w:rPr>
          <w:rFonts w:ascii="Times New Roman" w:eastAsia="Calibri" w:hAnsi="Times New Roman" w:cs="Times New Roman"/>
          <w:kern w:val="0"/>
          <w14:ligatures w14:val="none"/>
        </w:rPr>
        <w:t xml:space="preserve">vérité. </w:t>
      </w:r>
      <w:r w:rsidR="00986769">
        <w:rPr>
          <w:rFonts w:ascii="Times New Roman" w:eastAsia="Calibri" w:hAnsi="Times New Roman" w:cs="Times New Roman"/>
          <w:kern w:val="0"/>
          <w14:ligatures w14:val="none"/>
        </w:rPr>
        <w:t>Le débat contradictoire</w:t>
      </w:r>
      <w:r w:rsidR="00955525">
        <w:rPr>
          <w:rFonts w:ascii="Times New Roman" w:eastAsia="Calibri" w:hAnsi="Times New Roman" w:cs="Times New Roman"/>
          <w:kern w:val="0"/>
          <w14:ligatures w14:val="none"/>
        </w:rPr>
        <w:t xml:space="preserve"> stimule la réflexion, rend possible la critique nécessaire à l’élimination de l’erreur, mais la finalité est le consensus, l’accord des esprits sur ce qu’on peut tenir pour vrai. </w:t>
      </w:r>
      <w:r w:rsidR="00E30C38">
        <w:rPr>
          <w:rFonts w:ascii="Times New Roman" w:eastAsia="Calibri" w:hAnsi="Times New Roman" w:cs="Times New Roman"/>
          <w:kern w:val="0"/>
          <w14:ligatures w14:val="none"/>
        </w:rPr>
        <w:t xml:space="preserve">La polémique est une caricature de débat contradictoire, lorsque celui-ci dégénère en conflit. </w:t>
      </w:r>
      <w:r w:rsidR="00D838AD">
        <w:rPr>
          <w:rFonts w:ascii="Times New Roman" w:eastAsia="Calibri" w:hAnsi="Times New Roman" w:cs="Times New Roman"/>
          <w:kern w:val="0"/>
          <w14:ligatures w14:val="none"/>
        </w:rPr>
        <w:t>Dans la polémique, le but recherché par les interlocuteurs n’est pas la vérité mais</w:t>
      </w:r>
      <w:r w:rsidR="000226ED">
        <w:rPr>
          <w:rFonts w:ascii="Times New Roman" w:eastAsia="Calibri" w:hAnsi="Times New Roman" w:cs="Times New Roman"/>
          <w:kern w:val="0"/>
          <w14:ligatures w14:val="none"/>
        </w:rPr>
        <w:t xml:space="preserve"> la domination, la victoire obtenu</w:t>
      </w:r>
      <w:r w:rsidR="00DC7CE7">
        <w:rPr>
          <w:rFonts w:ascii="Times New Roman" w:eastAsia="Calibri" w:hAnsi="Times New Roman" w:cs="Times New Roman"/>
          <w:kern w:val="0"/>
          <w14:ligatures w14:val="none"/>
        </w:rPr>
        <w:t>e</w:t>
      </w:r>
      <w:r w:rsidR="000226ED">
        <w:rPr>
          <w:rFonts w:ascii="Times New Roman" w:eastAsia="Calibri" w:hAnsi="Times New Roman" w:cs="Times New Roman"/>
          <w:kern w:val="0"/>
          <w14:ligatures w14:val="none"/>
        </w:rPr>
        <w:t xml:space="preserve"> sur l’autre en </w:t>
      </w:r>
      <w:r w:rsidR="009603D0">
        <w:rPr>
          <w:rFonts w:ascii="Times New Roman" w:eastAsia="Calibri" w:hAnsi="Times New Roman" w:cs="Times New Roman"/>
          <w:kern w:val="0"/>
          <w14:ligatures w14:val="none"/>
        </w:rPr>
        <w:t>ayant</w:t>
      </w:r>
      <w:r w:rsidR="000226ED">
        <w:rPr>
          <w:rFonts w:ascii="Times New Roman" w:eastAsia="Calibri" w:hAnsi="Times New Roman" w:cs="Times New Roman"/>
          <w:kern w:val="0"/>
          <w14:ligatures w14:val="none"/>
        </w:rPr>
        <w:t xml:space="preserve"> « le dernier mot ». </w:t>
      </w:r>
    </w:p>
    <w:p w14:paraId="47101114" w14:textId="6FD0BEDB" w:rsidR="004F4CD6" w:rsidRPr="00136F24" w:rsidRDefault="004F4CD6" w:rsidP="004F4CD6">
      <w:pPr>
        <w:spacing w:line="276" w:lineRule="auto"/>
        <w:jc w:val="both"/>
        <w:rPr>
          <w:rFonts w:ascii="Times New Roman" w:eastAsia="Calibri" w:hAnsi="Times New Roman" w:cs="Times New Roman"/>
          <w:i/>
          <w:iCs/>
          <w:kern w:val="0"/>
          <w14:ligatures w14:val="none"/>
        </w:rPr>
      </w:pPr>
      <w:r w:rsidRPr="00136F24">
        <w:rPr>
          <w:rFonts w:ascii="Times New Roman" w:eastAsia="Calibri" w:hAnsi="Times New Roman" w:cs="Times New Roman"/>
          <w:i/>
          <w:iCs/>
          <w:kern w:val="0"/>
          <w14:ligatures w14:val="none"/>
        </w:rPr>
        <w:t xml:space="preserve">3. </w:t>
      </w:r>
      <w:r w:rsidR="00136F24" w:rsidRPr="00136F24">
        <w:rPr>
          <w:rFonts w:ascii="Times New Roman" w:eastAsia="Calibri" w:hAnsi="Times New Roman" w:cs="Times New Roman"/>
          <w:i/>
          <w:iCs/>
          <w:kern w:val="0"/>
          <w14:ligatures w14:val="none"/>
        </w:rPr>
        <w:t>L</w:t>
      </w:r>
      <w:r w:rsidRPr="00136F24">
        <w:rPr>
          <w:rFonts w:ascii="Times New Roman" w:eastAsia="Calibri" w:hAnsi="Times New Roman" w:cs="Times New Roman"/>
          <w:i/>
          <w:iCs/>
          <w:kern w:val="0"/>
          <w14:ligatures w14:val="none"/>
        </w:rPr>
        <w:t>a question à laquelle le texte répond.</w:t>
      </w:r>
    </w:p>
    <w:p w14:paraId="5363B49A" w14:textId="54EB563B" w:rsidR="00DC7CE7" w:rsidRPr="00DC7CE7" w:rsidRDefault="00842ADB" w:rsidP="004F4CD6">
      <w:pPr>
        <w:spacing w:line="276" w:lineRule="auto"/>
        <w:jc w:val="both"/>
        <w:rPr>
          <w:rFonts w:ascii="Times New Roman" w:eastAsia="Calibri" w:hAnsi="Times New Roman" w:cs="Times New Roman"/>
          <w:kern w:val="0"/>
          <w14:ligatures w14:val="none"/>
        </w:rPr>
      </w:pPr>
      <w:r>
        <w:rPr>
          <w:rFonts w:ascii="Times New Roman" w:eastAsia="Calibri" w:hAnsi="Times New Roman" w:cs="Times New Roman"/>
          <w:kern w:val="0"/>
          <w14:ligatures w14:val="none"/>
        </w:rPr>
        <w:t>Q</w:t>
      </w:r>
      <w:r w:rsidR="00151224">
        <w:rPr>
          <w:rFonts w:ascii="Times New Roman" w:eastAsia="Calibri" w:hAnsi="Times New Roman" w:cs="Times New Roman"/>
          <w:kern w:val="0"/>
          <w14:ligatures w14:val="none"/>
        </w:rPr>
        <w:t xml:space="preserve">uelles </w:t>
      </w:r>
      <w:r>
        <w:rPr>
          <w:rFonts w:ascii="Times New Roman" w:eastAsia="Calibri" w:hAnsi="Times New Roman" w:cs="Times New Roman"/>
          <w:kern w:val="0"/>
          <w14:ligatures w14:val="none"/>
        </w:rPr>
        <w:t xml:space="preserve">sont les </w:t>
      </w:r>
      <w:r w:rsidR="00151224">
        <w:rPr>
          <w:rFonts w:ascii="Times New Roman" w:eastAsia="Calibri" w:hAnsi="Times New Roman" w:cs="Times New Roman"/>
          <w:kern w:val="0"/>
          <w14:ligatures w14:val="none"/>
        </w:rPr>
        <w:t xml:space="preserve">conditions </w:t>
      </w:r>
      <w:r w:rsidR="004F5309">
        <w:rPr>
          <w:rFonts w:ascii="Times New Roman" w:eastAsia="Calibri" w:hAnsi="Times New Roman" w:cs="Times New Roman"/>
          <w:kern w:val="0"/>
          <w14:ligatures w14:val="none"/>
        </w:rPr>
        <w:t>de la réussite d’une discussion ?</w:t>
      </w:r>
      <w:r w:rsidR="00151224">
        <w:rPr>
          <w:rFonts w:ascii="Times New Roman" w:eastAsia="Calibri" w:hAnsi="Times New Roman" w:cs="Times New Roman"/>
          <w:kern w:val="0"/>
          <w14:ligatures w14:val="none"/>
        </w:rPr>
        <w:t xml:space="preserve"> </w:t>
      </w:r>
      <w:r w:rsidR="00C169A0">
        <w:rPr>
          <w:rFonts w:ascii="Times New Roman" w:eastAsia="Calibri" w:hAnsi="Times New Roman" w:cs="Times New Roman"/>
          <w:kern w:val="0"/>
          <w14:ligatures w14:val="none"/>
        </w:rPr>
        <w:t>Quelles règles faut-il adopter pour qu’une discussion soit possible et féconde ?</w:t>
      </w:r>
      <w:r w:rsidR="00151224">
        <w:rPr>
          <w:rFonts w:ascii="Times New Roman" w:eastAsia="Calibri" w:hAnsi="Times New Roman" w:cs="Times New Roman"/>
          <w:kern w:val="0"/>
          <w14:ligatures w14:val="none"/>
        </w:rPr>
        <w:t xml:space="preserve"> </w:t>
      </w:r>
    </w:p>
    <w:p w14:paraId="1EAC4895" w14:textId="5EC1FF15" w:rsidR="004F4CD6" w:rsidRPr="00136F24" w:rsidRDefault="004F4CD6" w:rsidP="004F4CD6">
      <w:pPr>
        <w:spacing w:line="276" w:lineRule="auto"/>
        <w:jc w:val="both"/>
        <w:rPr>
          <w:rFonts w:ascii="Times New Roman" w:eastAsia="Calibri" w:hAnsi="Times New Roman" w:cs="Times New Roman"/>
          <w:i/>
          <w:iCs/>
          <w:kern w:val="0"/>
          <w14:ligatures w14:val="none"/>
        </w:rPr>
      </w:pPr>
      <w:r w:rsidRPr="00136F24">
        <w:rPr>
          <w:rFonts w:ascii="Times New Roman" w:eastAsia="Calibri" w:hAnsi="Times New Roman" w:cs="Times New Roman"/>
          <w:i/>
          <w:iCs/>
          <w:kern w:val="0"/>
          <w14:ligatures w14:val="none"/>
        </w:rPr>
        <w:t>Commentaire</w:t>
      </w:r>
    </w:p>
    <w:p w14:paraId="526935AC" w14:textId="77777777" w:rsidR="004F4CD6" w:rsidRDefault="004F4CD6" w:rsidP="004F4CD6">
      <w:pPr>
        <w:spacing w:line="276" w:lineRule="auto"/>
        <w:jc w:val="both"/>
        <w:rPr>
          <w:rFonts w:ascii="Times New Roman" w:eastAsia="Calibri" w:hAnsi="Times New Roman" w:cs="Times New Roman"/>
          <w:i/>
          <w:iCs/>
          <w:kern w:val="0"/>
          <w14:ligatures w14:val="none"/>
        </w:rPr>
      </w:pPr>
      <w:r w:rsidRPr="00136F24">
        <w:rPr>
          <w:rFonts w:ascii="Times New Roman" w:eastAsia="Calibri" w:hAnsi="Times New Roman" w:cs="Times New Roman"/>
          <w:i/>
          <w:iCs/>
          <w:kern w:val="0"/>
          <w14:ligatures w14:val="none"/>
        </w:rPr>
        <w:t>1. Faut-il toujours vouloir avoir raison ?</w:t>
      </w:r>
    </w:p>
    <w:p w14:paraId="69D2BB50" w14:textId="7870AC98" w:rsidR="00881226" w:rsidRPr="007F463F" w:rsidRDefault="00D64554" w:rsidP="004F4CD6">
      <w:pPr>
        <w:spacing w:line="276" w:lineRule="auto"/>
        <w:jc w:val="both"/>
        <w:rPr>
          <w:rFonts w:ascii="Times New Roman" w:eastAsia="Calibri" w:hAnsi="Times New Roman" w:cs="Times New Roman"/>
          <w:kern w:val="0"/>
          <w14:ligatures w14:val="none"/>
        </w:rPr>
      </w:pPr>
      <w:r>
        <w:rPr>
          <w:rFonts w:ascii="Times New Roman" w:eastAsia="Calibri" w:hAnsi="Times New Roman" w:cs="Times New Roman"/>
          <w:kern w:val="0"/>
          <w14:ligatures w14:val="none"/>
        </w:rPr>
        <w:t>Si « vouloir avoir raison » signifie vouloir « avoir le dernier mot » dans une discussion</w:t>
      </w:r>
      <w:r w:rsidR="00115F75">
        <w:rPr>
          <w:rFonts w:ascii="Times New Roman" w:eastAsia="Calibri" w:hAnsi="Times New Roman" w:cs="Times New Roman"/>
          <w:kern w:val="0"/>
          <w14:ligatures w14:val="none"/>
        </w:rPr>
        <w:t xml:space="preserve">, l’expression désigne ce qui </w:t>
      </w:r>
      <w:r w:rsidR="0048527F">
        <w:rPr>
          <w:rFonts w:ascii="Times New Roman" w:eastAsia="Calibri" w:hAnsi="Times New Roman" w:cs="Times New Roman"/>
          <w:kern w:val="0"/>
          <w14:ligatures w14:val="none"/>
        </w:rPr>
        <w:t>rend la discussion impossible, ce qui fait qu’elle dégénère inévitablement en conflit</w:t>
      </w:r>
      <w:r w:rsidR="00DD7054">
        <w:rPr>
          <w:rFonts w:ascii="Times New Roman" w:eastAsia="Calibri" w:hAnsi="Times New Roman" w:cs="Times New Roman"/>
          <w:kern w:val="0"/>
          <w14:ligatures w14:val="none"/>
        </w:rPr>
        <w:t xml:space="preserve">, </w:t>
      </w:r>
      <w:r w:rsidR="00164F5B">
        <w:rPr>
          <w:rFonts w:ascii="Times New Roman" w:eastAsia="Calibri" w:hAnsi="Times New Roman" w:cs="Times New Roman"/>
          <w:kern w:val="0"/>
          <w14:ligatures w14:val="none"/>
        </w:rPr>
        <w:t xml:space="preserve">querelle d’égos, </w:t>
      </w:r>
      <w:r w:rsidR="00DD7054">
        <w:rPr>
          <w:rFonts w:ascii="Times New Roman" w:eastAsia="Calibri" w:hAnsi="Times New Roman" w:cs="Times New Roman"/>
          <w:kern w:val="0"/>
          <w14:ligatures w14:val="none"/>
        </w:rPr>
        <w:t xml:space="preserve">compétition pour la victoire </w:t>
      </w:r>
      <w:r w:rsidR="00E17A52">
        <w:rPr>
          <w:rFonts w:ascii="Times New Roman" w:eastAsia="Calibri" w:hAnsi="Times New Roman" w:cs="Times New Roman"/>
          <w:kern w:val="0"/>
          <w14:ligatures w14:val="none"/>
        </w:rPr>
        <w:t xml:space="preserve">et la domination. </w:t>
      </w:r>
      <w:r w:rsidR="00EB0E8E">
        <w:rPr>
          <w:rFonts w:ascii="Times New Roman" w:eastAsia="Calibri" w:hAnsi="Times New Roman" w:cs="Times New Roman"/>
          <w:kern w:val="0"/>
          <w14:ligatures w14:val="none"/>
        </w:rPr>
        <w:t xml:space="preserve">Mais si </w:t>
      </w:r>
      <w:r w:rsidR="00412FD4">
        <w:rPr>
          <w:rFonts w:ascii="Times New Roman" w:eastAsia="Calibri" w:hAnsi="Times New Roman" w:cs="Times New Roman"/>
          <w:kern w:val="0"/>
          <w14:ligatures w14:val="none"/>
        </w:rPr>
        <w:t xml:space="preserve">« avoir raison » signifie « ne pas être dans l’erreur », </w:t>
      </w:r>
      <w:r w:rsidR="00667E1A">
        <w:rPr>
          <w:rFonts w:ascii="Times New Roman" w:eastAsia="Calibri" w:hAnsi="Times New Roman" w:cs="Times New Roman"/>
          <w:kern w:val="0"/>
          <w14:ligatures w14:val="none"/>
        </w:rPr>
        <w:t>il faut toujours vouloir avoir raison, c’est-à-dire chercher sincèrement la vérité</w:t>
      </w:r>
      <w:r w:rsidR="00532C26">
        <w:rPr>
          <w:rFonts w:ascii="Times New Roman" w:eastAsia="Calibri" w:hAnsi="Times New Roman" w:cs="Times New Roman"/>
          <w:kern w:val="0"/>
          <w14:ligatures w14:val="none"/>
        </w:rPr>
        <w:t xml:space="preserve"> en acceptant, comme le dit Socrate, d’être réfuté par autrui quand on est dans l’erreur. </w:t>
      </w:r>
    </w:p>
    <w:p w14:paraId="293CF482" w14:textId="77777777" w:rsidR="004F4CD6" w:rsidRPr="00136F24" w:rsidRDefault="004F4CD6" w:rsidP="004F4CD6">
      <w:pPr>
        <w:spacing w:line="276" w:lineRule="auto"/>
        <w:jc w:val="both"/>
        <w:rPr>
          <w:rFonts w:ascii="Times New Roman" w:eastAsia="Calibri" w:hAnsi="Times New Roman" w:cs="Times New Roman"/>
          <w:i/>
          <w:iCs/>
          <w:kern w:val="0"/>
          <w14:ligatures w14:val="none"/>
        </w:rPr>
      </w:pPr>
      <w:r w:rsidRPr="00136F24">
        <w:rPr>
          <w:rFonts w:ascii="Times New Roman" w:eastAsia="Calibri" w:hAnsi="Times New Roman" w:cs="Times New Roman"/>
          <w:i/>
          <w:iCs/>
          <w:kern w:val="0"/>
          <w14:ligatures w14:val="none"/>
        </w:rPr>
        <w:t>2. Pour pouvoir discuter, faut-il renoncer à l’exigence de vérité ?</w:t>
      </w:r>
    </w:p>
    <w:p w14:paraId="1B877619" w14:textId="1251C5D6" w:rsidR="0014021C" w:rsidRDefault="005D1851" w:rsidP="00137195">
      <w:pPr>
        <w:spacing w:line="276" w:lineRule="auto"/>
        <w:jc w:val="both"/>
      </w:pPr>
      <w:r>
        <w:rPr>
          <w:rFonts w:ascii="Times New Roman" w:eastAsia="Calibri" w:hAnsi="Times New Roman" w:cs="Times New Roman"/>
          <w:kern w:val="0"/>
          <w14:ligatures w14:val="none"/>
        </w:rPr>
        <w:t>La vérité est le jugement universellement valable</w:t>
      </w:r>
      <w:r w:rsidR="00B02304">
        <w:rPr>
          <w:rFonts w:ascii="Times New Roman" w:eastAsia="Calibri" w:hAnsi="Times New Roman" w:cs="Times New Roman"/>
          <w:kern w:val="0"/>
          <w14:ligatures w14:val="none"/>
        </w:rPr>
        <w:t xml:space="preserve">, ce qui ne vaut pas seulement pour moi, mais pour tous. </w:t>
      </w:r>
      <w:r w:rsidR="00B65B9F">
        <w:rPr>
          <w:rFonts w:ascii="Times New Roman" w:eastAsia="Calibri" w:hAnsi="Times New Roman" w:cs="Times New Roman"/>
          <w:kern w:val="0"/>
          <w14:ligatures w14:val="none"/>
        </w:rPr>
        <w:t>L’accord des esprits</w:t>
      </w:r>
      <w:r w:rsidR="00D84483">
        <w:rPr>
          <w:rFonts w:ascii="Times New Roman" w:eastAsia="Calibri" w:hAnsi="Times New Roman" w:cs="Times New Roman"/>
          <w:kern w:val="0"/>
          <w14:ligatures w14:val="none"/>
        </w:rPr>
        <w:t xml:space="preserve"> est par conséquent un crit</w:t>
      </w:r>
      <w:r w:rsidR="00E10DFC">
        <w:rPr>
          <w:rFonts w:ascii="Times New Roman" w:eastAsia="Calibri" w:hAnsi="Times New Roman" w:cs="Times New Roman"/>
          <w:kern w:val="0"/>
          <w14:ligatures w14:val="none"/>
        </w:rPr>
        <w:t xml:space="preserve">ère de vérité. </w:t>
      </w:r>
      <w:r w:rsidR="00913E35">
        <w:rPr>
          <w:rFonts w:ascii="Times New Roman" w:eastAsia="Calibri" w:hAnsi="Times New Roman" w:cs="Times New Roman"/>
          <w:kern w:val="0"/>
          <w14:ligatures w14:val="none"/>
        </w:rPr>
        <w:t xml:space="preserve">La discussion est </w:t>
      </w:r>
      <w:r w:rsidR="00BF6A0E">
        <w:rPr>
          <w:rFonts w:ascii="Times New Roman" w:eastAsia="Calibri" w:hAnsi="Times New Roman" w:cs="Times New Roman"/>
          <w:kern w:val="0"/>
          <w14:ligatures w14:val="none"/>
        </w:rPr>
        <w:t xml:space="preserve">le meilleur moyen, en confrontant son jugement avec celui des autres, de </w:t>
      </w:r>
      <w:r w:rsidR="00D11E1A">
        <w:rPr>
          <w:rFonts w:ascii="Times New Roman" w:eastAsia="Calibri" w:hAnsi="Times New Roman" w:cs="Times New Roman"/>
          <w:kern w:val="0"/>
          <w14:ligatures w14:val="none"/>
        </w:rPr>
        <w:t xml:space="preserve">tester la valeur de vérité de ses propres jugements. </w:t>
      </w:r>
      <w:r w:rsidR="000F7B8C">
        <w:rPr>
          <w:rFonts w:ascii="Times New Roman" w:eastAsia="Calibri" w:hAnsi="Times New Roman" w:cs="Times New Roman"/>
          <w:kern w:val="0"/>
          <w14:ligatures w14:val="none"/>
        </w:rPr>
        <w:t>En m’apportant la contradiction, autrui me permet de</w:t>
      </w:r>
      <w:r w:rsidR="005C6853">
        <w:rPr>
          <w:rFonts w:ascii="Times New Roman" w:eastAsia="Calibri" w:hAnsi="Times New Roman" w:cs="Times New Roman"/>
          <w:kern w:val="0"/>
          <w14:ligatures w14:val="none"/>
        </w:rPr>
        <w:t xml:space="preserve"> prendre conscience de mes préjugés, de douter de mes fausses certitudes. </w:t>
      </w:r>
      <w:r w:rsidR="002166EB">
        <w:rPr>
          <w:rFonts w:ascii="Times New Roman" w:eastAsia="Calibri" w:hAnsi="Times New Roman" w:cs="Times New Roman"/>
          <w:kern w:val="0"/>
          <w14:ligatures w14:val="none"/>
        </w:rPr>
        <w:t xml:space="preserve">L’exigence de vérité est </w:t>
      </w:r>
      <w:r w:rsidR="00E10DFC">
        <w:rPr>
          <w:rFonts w:ascii="Times New Roman" w:eastAsia="Calibri" w:hAnsi="Times New Roman" w:cs="Times New Roman"/>
          <w:kern w:val="0"/>
          <w14:ligatures w14:val="none"/>
        </w:rPr>
        <w:t>donc</w:t>
      </w:r>
      <w:r w:rsidR="008C3EFF">
        <w:rPr>
          <w:rFonts w:ascii="Times New Roman" w:eastAsia="Calibri" w:hAnsi="Times New Roman" w:cs="Times New Roman"/>
          <w:kern w:val="0"/>
          <w14:ligatures w14:val="none"/>
        </w:rPr>
        <w:t xml:space="preserve"> toujours</w:t>
      </w:r>
      <w:r w:rsidR="00E10DFC">
        <w:rPr>
          <w:rFonts w:ascii="Times New Roman" w:eastAsia="Calibri" w:hAnsi="Times New Roman" w:cs="Times New Roman"/>
          <w:kern w:val="0"/>
          <w14:ligatures w14:val="none"/>
        </w:rPr>
        <w:t xml:space="preserve"> </w:t>
      </w:r>
      <w:r w:rsidR="008C3EFF">
        <w:rPr>
          <w:rFonts w:ascii="Times New Roman" w:eastAsia="Calibri" w:hAnsi="Times New Roman" w:cs="Times New Roman"/>
          <w:kern w:val="0"/>
          <w14:ligatures w14:val="none"/>
        </w:rPr>
        <w:t>en un sens</w:t>
      </w:r>
      <w:r w:rsidR="002166EB">
        <w:rPr>
          <w:rFonts w:ascii="Times New Roman" w:eastAsia="Calibri" w:hAnsi="Times New Roman" w:cs="Times New Roman"/>
          <w:kern w:val="0"/>
          <w14:ligatures w14:val="none"/>
        </w:rPr>
        <w:t xml:space="preserve"> la</w:t>
      </w:r>
      <w:r w:rsidR="002763EE">
        <w:rPr>
          <w:rFonts w:ascii="Times New Roman" w:eastAsia="Calibri" w:hAnsi="Times New Roman" w:cs="Times New Roman"/>
          <w:kern w:val="0"/>
          <w14:ligatures w14:val="none"/>
        </w:rPr>
        <w:t xml:space="preserve"> raison d’être</w:t>
      </w:r>
      <w:r w:rsidR="002166EB">
        <w:rPr>
          <w:rFonts w:ascii="Times New Roman" w:eastAsia="Calibri" w:hAnsi="Times New Roman" w:cs="Times New Roman"/>
          <w:kern w:val="0"/>
          <w14:ligatures w14:val="none"/>
        </w:rPr>
        <w:t xml:space="preserve"> d</w:t>
      </w:r>
      <w:r w:rsidR="00A87B78">
        <w:rPr>
          <w:rFonts w:ascii="Times New Roman" w:eastAsia="Calibri" w:hAnsi="Times New Roman" w:cs="Times New Roman"/>
          <w:kern w:val="0"/>
          <w14:ligatures w14:val="none"/>
        </w:rPr>
        <w:t>’une</w:t>
      </w:r>
      <w:r w:rsidR="002166EB">
        <w:rPr>
          <w:rFonts w:ascii="Times New Roman" w:eastAsia="Calibri" w:hAnsi="Times New Roman" w:cs="Times New Roman"/>
          <w:kern w:val="0"/>
          <w14:ligatures w14:val="none"/>
        </w:rPr>
        <w:t xml:space="preserve"> discussion.</w:t>
      </w:r>
      <w:r w:rsidR="00A87B78">
        <w:rPr>
          <w:rFonts w:ascii="Times New Roman" w:eastAsia="Calibri" w:hAnsi="Times New Roman" w:cs="Times New Roman"/>
          <w:kern w:val="0"/>
          <w14:ligatures w14:val="none"/>
        </w:rPr>
        <w:t xml:space="preserve"> Ce sont les discussions ratées, les discussions qui dégénèrent en polémiques en raison de la mauvaise foi des interlocuteurs</w:t>
      </w:r>
      <w:r w:rsidR="00FF5F36">
        <w:rPr>
          <w:rFonts w:ascii="Times New Roman" w:eastAsia="Calibri" w:hAnsi="Times New Roman" w:cs="Times New Roman"/>
          <w:kern w:val="0"/>
          <w14:ligatures w14:val="none"/>
        </w:rPr>
        <w:t>,</w:t>
      </w:r>
      <w:r w:rsidR="00EB78D5">
        <w:rPr>
          <w:rFonts w:ascii="Times New Roman" w:eastAsia="Calibri" w:hAnsi="Times New Roman" w:cs="Times New Roman"/>
          <w:kern w:val="0"/>
          <w14:ligatures w14:val="none"/>
        </w:rPr>
        <w:t xml:space="preserve"> qui donnent le sentiment qu’il faudrait renoncer à l’exigence de vérité pour que la discussion soit possible. </w:t>
      </w:r>
      <w:r w:rsidR="002C033A">
        <w:rPr>
          <w:rFonts w:ascii="Times New Roman" w:eastAsia="Calibri" w:hAnsi="Times New Roman" w:cs="Times New Roman"/>
          <w:kern w:val="0"/>
          <w14:ligatures w14:val="none"/>
        </w:rPr>
        <w:t>Lorsque</w:t>
      </w:r>
      <w:r w:rsidR="00FF5F36">
        <w:rPr>
          <w:rFonts w:ascii="Times New Roman" w:eastAsia="Calibri" w:hAnsi="Times New Roman" w:cs="Times New Roman"/>
          <w:kern w:val="0"/>
          <w14:ligatures w14:val="none"/>
        </w:rPr>
        <w:t xml:space="preserve"> chacun veut </w:t>
      </w:r>
      <w:r w:rsidR="00CF3CE7">
        <w:rPr>
          <w:rFonts w:ascii="Times New Roman" w:eastAsia="Calibri" w:hAnsi="Times New Roman" w:cs="Times New Roman"/>
          <w:kern w:val="0"/>
          <w14:ligatures w14:val="none"/>
        </w:rPr>
        <w:t xml:space="preserve">avoir le dernier mot, le meilleur moyen d’avoir la paix est en effet de parler pour ne rien dire. </w:t>
      </w:r>
    </w:p>
    <w:sectPr w:rsidR="0014021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021C"/>
    <w:rsid w:val="000226ED"/>
    <w:rsid w:val="00035D05"/>
    <w:rsid w:val="00084055"/>
    <w:rsid w:val="00096633"/>
    <w:rsid w:val="000B7AF8"/>
    <w:rsid w:val="000C1912"/>
    <w:rsid w:val="000F7B8C"/>
    <w:rsid w:val="00115CC1"/>
    <w:rsid w:val="00115F75"/>
    <w:rsid w:val="00136F24"/>
    <w:rsid w:val="00137195"/>
    <w:rsid w:val="0014021C"/>
    <w:rsid w:val="00151224"/>
    <w:rsid w:val="00164F5B"/>
    <w:rsid w:val="001C692C"/>
    <w:rsid w:val="001E6D13"/>
    <w:rsid w:val="002166EB"/>
    <w:rsid w:val="00223483"/>
    <w:rsid w:val="002763EE"/>
    <w:rsid w:val="00287671"/>
    <w:rsid w:val="002B6109"/>
    <w:rsid w:val="002C033A"/>
    <w:rsid w:val="0030078A"/>
    <w:rsid w:val="00302158"/>
    <w:rsid w:val="0032021B"/>
    <w:rsid w:val="00362B52"/>
    <w:rsid w:val="00362FDF"/>
    <w:rsid w:val="00412FD4"/>
    <w:rsid w:val="004823CC"/>
    <w:rsid w:val="0048527F"/>
    <w:rsid w:val="00494E75"/>
    <w:rsid w:val="004B5829"/>
    <w:rsid w:val="004D2FC8"/>
    <w:rsid w:val="004F4CD6"/>
    <w:rsid w:val="004F5309"/>
    <w:rsid w:val="00532C26"/>
    <w:rsid w:val="00540902"/>
    <w:rsid w:val="00577B74"/>
    <w:rsid w:val="00591892"/>
    <w:rsid w:val="005C6853"/>
    <w:rsid w:val="005D1851"/>
    <w:rsid w:val="005F64FF"/>
    <w:rsid w:val="00667E1A"/>
    <w:rsid w:val="00675FDD"/>
    <w:rsid w:val="006C198C"/>
    <w:rsid w:val="006D02F2"/>
    <w:rsid w:val="006D2CA4"/>
    <w:rsid w:val="00717E37"/>
    <w:rsid w:val="00722D4D"/>
    <w:rsid w:val="00743B42"/>
    <w:rsid w:val="0076116D"/>
    <w:rsid w:val="007C1194"/>
    <w:rsid w:val="007F463F"/>
    <w:rsid w:val="00820297"/>
    <w:rsid w:val="00836E14"/>
    <w:rsid w:val="00842ADB"/>
    <w:rsid w:val="00881226"/>
    <w:rsid w:val="00895B8B"/>
    <w:rsid w:val="008C3EFF"/>
    <w:rsid w:val="008D6AEF"/>
    <w:rsid w:val="00913E35"/>
    <w:rsid w:val="00930581"/>
    <w:rsid w:val="00934A6F"/>
    <w:rsid w:val="00955525"/>
    <w:rsid w:val="009603D0"/>
    <w:rsid w:val="00986769"/>
    <w:rsid w:val="009F3967"/>
    <w:rsid w:val="00A36671"/>
    <w:rsid w:val="00A87B78"/>
    <w:rsid w:val="00AB0A6C"/>
    <w:rsid w:val="00AD0DB5"/>
    <w:rsid w:val="00AE4A35"/>
    <w:rsid w:val="00AF183F"/>
    <w:rsid w:val="00B02304"/>
    <w:rsid w:val="00B1612A"/>
    <w:rsid w:val="00B472D9"/>
    <w:rsid w:val="00B6216E"/>
    <w:rsid w:val="00B65B9F"/>
    <w:rsid w:val="00B778D7"/>
    <w:rsid w:val="00B82D9B"/>
    <w:rsid w:val="00BF6A0E"/>
    <w:rsid w:val="00C169A0"/>
    <w:rsid w:val="00C32BA4"/>
    <w:rsid w:val="00CF3CE7"/>
    <w:rsid w:val="00D11E1A"/>
    <w:rsid w:val="00D530AB"/>
    <w:rsid w:val="00D64554"/>
    <w:rsid w:val="00D838AD"/>
    <w:rsid w:val="00D84483"/>
    <w:rsid w:val="00DC169B"/>
    <w:rsid w:val="00DC7CE7"/>
    <w:rsid w:val="00DD7054"/>
    <w:rsid w:val="00DF158E"/>
    <w:rsid w:val="00DF2608"/>
    <w:rsid w:val="00E048B2"/>
    <w:rsid w:val="00E10DFC"/>
    <w:rsid w:val="00E17A52"/>
    <w:rsid w:val="00E30C38"/>
    <w:rsid w:val="00E41F3B"/>
    <w:rsid w:val="00E8255D"/>
    <w:rsid w:val="00EA5307"/>
    <w:rsid w:val="00EB0E8E"/>
    <w:rsid w:val="00EB78D5"/>
    <w:rsid w:val="00F1458F"/>
    <w:rsid w:val="00F232F4"/>
    <w:rsid w:val="00F80F48"/>
    <w:rsid w:val="00FA209D"/>
    <w:rsid w:val="00FF5F3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BF657C"/>
  <w15:chartTrackingRefBased/>
  <w15:docId w15:val="{E841CFC3-409D-4382-9AF4-8123D17196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0F48"/>
  </w:style>
  <w:style w:type="paragraph" w:styleId="Titre1">
    <w:name w:val="heading 1"/>
    <w:basedOn w:val="Normal"/>
    <w:next w:val="Normal"/>
    <w:link w:val="Titre1Car"/>
    <w:uiPriority w:val="9"/>
    <w:qFormat/>
    <w:rsid w:val="0014021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14021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14021C"/>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14021C"/>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14021C"/>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14021C"/>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14021C"/>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14021C"/>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14021C"/>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14021C"/>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14021C"/>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14021C"/>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14021C"/>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14021C"/>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14021C"/>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14021C"/>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14021C"/>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14021C"/>
    <w:rPr>
      <w:rFonts w:eastAsiaTheme="majorEastAsia" w:cstheme="majorBidi"/>
      <w:color w:val="272727" w:themeColor="text1" w:themeTint="D8"/>
    </w:rPr>
  </w:style>
  <w:style w:type="paragraph" w:styleId="Titre">
    <w:name w:val="Title"/>
    <w:basedOn w:val="Normal"/>
    <w:next w:val="Normal"/>
    <w:link w:val="TitreCar"/>
    <w:uiPriority w:val="10"/>
    <w:qFormat/>
    <w:rsid w:val="0014021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14021C"/>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14021C"/>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14021C"/>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14021C"/>
    <w:pPr>
      <w:spacing w:before="160"/>
      <w:jc w:val="center"/>
    </w:pPr>
    <w:rPr>
      <w:i/>
      <w:iCs/>
      <w:color w:val="404040" w:themeColor="text1" w:themeTint="BF"/>
    </w:rPr>
  </w:style>
  <w:style w:type="character" w:customStyle="1" w:styleId="CitationCar">
    <w:name w:val="Citation Car"/>
    <w:basedOn w:val="Policepardfaut"/>
    <w:link w:val="Citation"/>
    <w:uiPriority w:val="29"/>
    <w:rsid w:val="0014021C"/>
    <w:rPr>
      <w:i/>
      <w:iCs/>
      <w:color w:val="404040" w:themeColor="text1" w:themeTint="BF"/>
    </w:rPr>
  </w:style>
  <w:style w:type="paragraph" w:styleId="Paragraphedeliste">
    <w:name w:val="List Paragraph"/>
    <w:basedOn w:val="Normal"/>
    <w:uiPriority w:val="34"/>
    <w:qFormat/>
    <w:rsid w:val="0014021C"/>
    <w:pPr>
      <w:ind w:left="720"/>
      <w:contextualSpacing/>
    </w:pPr>
  </w:style>
  <w:style w:type="character" w:styleId="Accentuationintense">
    <w:name w:val="Intense Emphasis"/>
    <w:basedOn w:val="Policepardfaut"/>
    <w:uiPriority w:val="21"/>
    <w:qFormat/>
    <w:rsid w:val="0014021C"/>
    <w:rPr>
      <w:i/>
      <w:iCs/>
      <w:color w:val="0F4761" w:themeColor="accent1" w:themeShade="BF"/>
    </w:rPr>
  </w:style>
  <w:style w:type="paragraph" w:styleId="Citationintense">
    <w:name w:val="Intense Quote"/>
    <w:basedOn w:val="Normal"/>
    <w:next w:val="Normal"/>
    <w:link w:val="CitationintenseCar"/>
    <w:uiPriority w:val="30"/>
    <w:qFormat/>
    <w:rsid w:val="0014021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14021C"/>
    <w:rPr>
      <w:i/>
      <w:iCs/>
      <w:color w:val="0F4761" w:themeColor="accent1" w:themeShade="BF"/>
    </w:rPr>
  </w:style>
  <w:style w:type="character" w:styleId="Rfrenceintense">
    <w:name w:val="Intense Reference"/>
    <w:basedOn w:val="Policepardfaut"/>
    <w:uiPriority w:val="32"/>
    <w:qFormat/>
    <w:rsid w:val="0014021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92</TotalTime>
  <Pages>2</Pages>
  <Words>954</Words>
  <Characters>5253</Characters>
  <Application>Microsoft Office Word</Application>
  <DocSecurity>0</DocSecurity>
  <Lines>43</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Deschavanne</dc:creator>
  <cp:keywords/>
  <dc:description/>
  <cp:lastModifiedBy>Eric Deschavanne</cp:lastModifiedBy>
  <cp:revision>105</cp:revision>
  <dcterms:created xsi:type="dcterms:W3CDTF">2025-02-06T04:28:00Z</dcterms:created>
  <dcterms:modified xsi:type="dcterms:W3CDTF">2026-04-11T05:44:00Z</dcterms:modified>
</cp:coreProperties>
</file>