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B7DB476" w14:textId="725B1A6E" w:rsidR="00361E83" w:rsidRPr="009B580E" w:rsidRDefault="00A92618" w:rsidP="009B580E">
      <w:pPr>
        <w:spacing w:line="276" w:lineRule="auto"/>
        <w:jc w:val="center"/>
        <w:rPr>
          <w:rFonts w:ascii="Times New Roman" w:hAnsi="Times New Roman" w:cs="Times New Roman"/>
          <w:b/>
          <w:bCs/>
          <w:sz w:val="28"/>
          <w:szCs w:val="28"/>
        </w:rPr>
      </w:pPr>
      <w:r w:rsidRPr="009B580E">
        <w:rPr>
          <w:rFonts w:ascii="Times New Roman" w:hAnsi="Times New Roman" w:cs="Times New Roman"/>
          <w:b/>
          <w:bCs/>
          <w:sz w:val="28"/>
          <w:szCs w:val="28"/>
        </w:rPr>
        <w:t>Emmanuel Kant : l</w:t>
      </w:r>
      <w:r w:rsidR="009B580E">
        <w:rPr>
          <w:rFonts w:ascii="Times New Roman" w:hAnsi="Times New Roman" w:cs="Times New Roman"/>
          <w:b/>
          <w:bCs/>
          <w:sz w:val="28"/>
          <w:szCs w:val="28"/>
        </w:rPr>
        <w:t>’interdit moral du mensonge et sa justification</w:t>
      </w:r>
    </w:p>
    <w:p w14:paraId="45AB8149" w14:textId="77777777" w:rsidR="009B580E" w:rsidRDefault="009B580E" w:rsidP="009B580E">
      <w:pPr>
        <w:spacing w:line="276" w:lineRule="auto"/>
        <w:jc w:val="both"/>
        <w:rPr>
          <w:rFonts w:ascii="Times New Roman" w:hAnsi="Times New Roman" w:cs="Times New Roman"/>
          <w:b/>
          <w:bCs/>
          <w:sz w:val="26"/>
          <w:szCs w:val="26"/>
        </w:rPr>
      </w:pPr>
    </w:p>
    <w:p w14:paraId="5C0BA792" w14:textId="0B1EEBEB" w:rsidR="009B580E" w:rsidRPr="00A92618" w:rsidRDefault="009B580E" w:rsidP="009B580E">
      <w:pPr>
        <w:spacing w:line="276" w:lineRule="auto"/>
        <w:jc w:val="both"/>
        <w:rPr>
          <w:rFonts w:ascii="Times New Roman" w:hAnsi="Times New Roman" w:cs="Times New Roman"/>
          <w:sz w:val="26"/>
          <w:szCs w:val="26"/>
        </w:rPr>
      </w:pPr>
      <w:r>
        <w:rPr>
          <w:rFonts w:ascii="Times New Roman" w:hAnsi="Times New Roman" w:cs="Times New Roman"/>
          <w:b/>
          <w:bCs/>
          <w:sz w:val="26"/>
          <w:szCs w:val="26"/>
        </w:rPr>
        <w:t>1 -</w:t>
      </w:r>
      <w:r w:rsidRPr="009B580E">
        <w:rPr>
          <w:rFonts w:ascii="Times New Roman" w:hAnsi="Times New Roman" w:cs="Times New Roman"/>
          <w:sz w:val="26"/>
          <w:szCs w:val="26"/>
        </w:rPr>
        <w:t xml:space="preserve"> </w:t>
      </w:r>
      <w:r w:rsidRPr="00A92618">
        <w:rPr>
          <w:rFonts w:ascii="Times New Roman" w:hAnsi="Times New Roman" w:cs="Times New Roman"/>
          <w:sz w:val="26"/>
          <w:szCs w:val="26"/>
        </w:rPr>
        <w:t xml:space="preserve">Le mensonge est l’oubli et pour ainsi dire l’anéantissement de sa dignité d’homme. Un homme qui ne croit pas lui-même ce qu’il dit à un autre a encore moins de valeur que s’il était une simple chose ; car de la propriété que possède cette dernière de pouvoir servir à quelque chose, un autre homme peut en tout cas faire quelque usage, parce que cette chose est une réalité et constitue un donné : en revanche, </w:t>
      </w:r>
      <w:r w:rsidRPr="009B580E">
        <w:rPr>
          <w:rFonts w:ascii="Times New Roman" w:hAnsi="Times New Roman" w:cs="Times New Roman"/>
          <w:b/>
          <w:bCs/>
          <w:sz w:val="26"/>
          <w:szCs w:val="26"/>
        </w:rPr>
        <w:t>la communication de ses idées à quelqu’un par l’intermédiaire</w:t>
      </w:r>
      <w:r>
        <w:rPr>
          <w:rFonts w:ascii="Times New Roman" w:hAnsi="Times New Roman" w:cs="Times New Roman"/>
          <w:b/>
          <w:bCs/>
          <w:sz w:val="26"/>
          <w:szCs w:val="26"/>
        </w:rPr>
        <w:t xml:space="preserve"> </w:t>
      </w:r>
      <w:r w:rsidRPr="009B580E">
        <w:rPr>
          <w:rFonts w:ascii="Times New Roman" w:hAnsi="Times New Roman" w:cs="Times New Roman"/>
          <w:b/>
          <w:bCs/>
          <w:sz w:val="26"/>
          <w:szCs w:val="26"/>
        </w:rPr>
        <w:t>de mots qui contiennent (intentionnellement) le contraire de ce qu’a par là en tête celui qui parle, c’est une fin directement opposée à la finalité naturelle de la faculté de communiquer ses pensées</w:t>
      </w:r>
      <w:r w:rsidRPr="00A92618">
        <w:rPr>
          <w:rFonts w:ascii="Times New Roman" w:hAnsi="Times New Roman" w:cs="Times New Roman"/>
          <w:sz w:val="26"/>
          <w:szCs w:val="26"/>
        </w:rPr>
        <w:t xml:space="preserve">, par conséquent un renoncement à sa personnalité, et l’on n’a plus affaire à l’homme lui-même, mais à une simple apparence trompeuse de l’homme. La </w:t>
      </w:r>
      <w:r w:rsidRPr="00A92618">
        <w:rPr>
          <w:rFonts w:ascii="Times New Roman" w:hAnsi="Times New Roman" w:cs="Times New Roman"/>
          <w:i/>
          <w:iCs/>
          <w:sz w:val="26"/>
          <w:szCs w:val="26"/>
        </w:rPr>
        <w:t>véracité</w:t>
      </w:r>
      <w:r w:rsidRPr="00A92618">
        <w:rPr>
          <w:rFonts w:ascii="Times New Roman" w:hAnsi="Times New Roman" w:cs="Times New Roman"/>
          <w:sz w:val="26"/>
          <w:szCs w:val="26"/>
        </w:rPr>
        <w:t xml:space="preserve"> dans les déclarations est aussi appelée </w:t>
      </w:r>
      <w:r w:rsidRPr="00A92618">
        <w:rPr>
          <w:rFonts w:ascii="Times New Roman" w:hAnsi="Times New Roman" w:cs="Times New Roman"/>
          <w:i/>
          <w:iCs/>
          <w:sz w:val="26"/>
          <w:szCs w:val="26"/>
        </w:rPr>
        <w:t>loyauté</w:t>
      </w:r>
      <w:r w:rsidRPr="00A92618">
        <w:rPr>
          <w:rFonts w:ascii="Times New Roman" w:hAnsi="Times New Roman" w:cs="Times New Roman"/>
          <w:sz w:val="26"/>
          <w:szCs w:val="26"/>
        </w:rPr>
        <w:t xml:space="preserve"> et, quand ces déclarations sont en même temps des promesses, </w:t>
      </w:r>
      <w:r w:rsidRPr="00A92618">
        <w:rPr>
          <w:rFonts w:ascii="Times New Roman" w:hAnsi="Times New Roman" w:cs="Times New Roman"/>
          <w:i/>
          <w:iCs/>
          <w:sz w:val="26"/>
          <w:szCs w:val="26"/>
        </w:rPr>
        <w:t>bonne foi</w:t>
      </w:r>
      <w:r w:rsidRPr="00A92618">
        <w:rPr>
          <w:rFonts w:ascii="Times New Roman" w:hAnsi="Times New Roman" w:cs="Times New Roman"/>
          <w:sz w:val="26"/>
          <w:szCs w:val="26"/>
        </w:rPr>
        <w:t xml:space="preserve">, mais plus généralement </w:t>
      </w:r>
      <w:r w:rsidRPr="00A92618">
        <w:rPr>
          <w:rFonts w:ascii="Times New Roman" w:hAnsi="Times New Roman" w:cs="Times New Roman"/>
          <w:i/>
          <w:iCs/>
          <w:sz w:val="26"/>
          <w:szCs w:val="26"/>
        </w:rPr>
        <w:t>sincérité</w:t>
      </w:r>
      <w:r w:rsidRPr="00A92618">
        <w:rPr>
          <w:rFonts w:ascii="Times New Roman" w:hAnsi="Times New Roman" w:cs="Times New Roman"/>
          <w:sz w:val="26"/>
          <w:szCs w:val="26"/>
        </w:rPr>
        <w:t xml:space="preserve">. </w:t>
      </w:r>
    </w:p>
    <w:p w14:paraId="4D30E7E6" w14:textId="46287FA7" w:rsidR="009B580E" w:rsidRDefault="009B580E" w:rsidP="00361E83">
      <w:pPr>
        <w:spacing w:line="276" w:lineRule="auto"/>
        <w:jc w:val="both"/>
        <w:rPr>
          <w:rFonts w:ascii="Times New Roman" w:hAnsi="Times New Roman" w:cs="Times New Roman"/>
          <w:b/>
          <w:bCs/>
          <w:sz w:val="26"/>
          <w:szCs w:val="26"/>
        </w:rPr>
      </w:pPr>
    </w:p>
    <w:p w14:paraId="3B240C3C" w14:textId="60E81933" w:rsidR="002E1D71" w:rsidRPr="009B580E" w:rsidRDefault="009B580E" w:rsidP="00361E83">
      <w:pPr>
        <w:spacing w:line="276" w:lineRule="auto"/>
        <w:jc w:val="both"/>
        <w:rPr>
          <w:rFonts w:ascii="Times New Roman" w:hAnsi="Times New Roman" w:cs="Times New Roman"/>
          <w:b/>
          <w:bCs/>
          <w:sz w:val="26"/>
          <w:szCs w:val="26"/>
        </w:rPr>
      </w:pPr>
      <w:r>
        <w:rPr>
          <w:rFonts w:ascii="Times New Roman" w:hAnsi="Times New Roman" w:cs="Times New Roman"/>
          <w:b/>
          <w:bCs/>
          <w:sz w:val="26"/>
          <w:szCs w:val="26"/>
        </w:rPr>
        <w:t>2 -</w:t>
      </w:r>
      <w:r w:rsidR="006909A6" w:rsidRPr="00A92618">
        <w:rPr>
          <w:rFonts w:ascii="Times New Roman" w:hAnsi="Times New Roman" w:cs="Times New Roman"/>
          <w:sz w:val="26"/>
          <w:szCs w:val="26"/>
        </w:rPr>
        <w:t>Un individu se voit pressé par le besoin d’emprunter de l’argent. Il sait parfaitement qu’il ne pourra rembourser, mais voit aussi qu’on ne lui accordera aucun prêt s’il ne promet pas avec fermeté de rendre l’argent à un moment déterminé. Il a envie de faire une telle promesse ; mais il conserve encore assez de conscience morale pour se demander : n’est-il pas interdit et contraire au devoir de se tirer d’affaire par un tel expédient</w:t>
      </w:r>
      <w:r w:rsidR="00361E83" w:rsidRPr="00A92618">
        <w:rPr>
          <w:rStyle w:val="Appelnotedebasdep"/>
          <w:rFonts w:ascii="Times New Roman" w:hAnsi="Times New Roman" w:cs="Times New Roman"/>
          <w:sz w:val="26"/>
          <w:szCs w:val="26"/>
        </w:rPr>
        <w:footnoteReference w:id="1"/>
      </w:r>
      <w:r w:rsidR="006909A6" w:rsidRPr="00A92618">
        <w:rPr>
          <w:rFonts w:ascii="Times New Roman" w:hAnsi="Times New Roman" w:cs="Times New Roman"/>
          <w:sz w:val="26"/>
          <w:szCs w:val="26"/>
        </w:rPr>
        <w:t> ? À supposer qu’il se résolve pourtant à y recourir, la maxime de son action s’énoncerait ainsi : quand je me crois à court d’argent, j’accepte d’en emprunter et de promettre de le rendre, bien que je sache que tel ne sera jamais le cas. Sans doute ce principe de l’amour de soi ou de l’utilité personnelle est-il compatible, éventuellement, avec tout mon bien-être futur, mais pour l’instant la seule question est de savoir si c’est juste. Je transforme donc la prétention de l’amour de soi en une loi universelle et construis la question suivante : qu’adviendrait-il dès lors que ma maxime serait érigée en loi universelle ? Mais dans ce cas je vois d’emblée qu’elle ne pourrait jamais acquérir la valeur d’une loi universelle de la nature et s’accorder avec elle-même, mais qu’inévitablement</w:t>
      </w:r>
      <w:r w:rsidR="00361E83" w:rsidRPr="00A92618">
        <w:rPr>
          <w:rFonts w:ascii="Times New Roman" w:hAnsi="Times New Roman" w:cs="Times New Roman"/>
          <w:sz w:val="26"/>
          <w:szCs w:val="26"/>
        </w:rPr>
        <w:t xml:space="preserve"> il lui faudrait se contredire. Car universaliser une loi selon laquelle chaque individu croyant être dans le besoin pourrait promettre tout ce qui lui vient à l’esprit, avec l’intention de ne pas tenir ses promesses, cela reviendrait à rendre même impossible le fait de promettre, ainsi que le but qu’on peut lui associer, dans la mesure où personne ne croirait à ce qu’on lui promet, et qu’au contraire tout le monde rirait de telles déclarations en n’y voyant que de vains subterfuges</w:t>
      </w:r>
      <w:r w:rsidR="0097554A" w:rsidRPr="00A92618">
        <w:rPr>
          <w:rStyle w:val="Appelnotedebasdep"/>
          <w:rFonts w:ascii="Times New Roman" w:hAnsi="Times New Roman" w:cs="Times New Roman"/>
          <w:sz w:val="26"/>
          <w:szCs w:val="26"/>
        </w:rPr>
        <w:footnoteReference w:id="2"/>
      </w:r>
      <w:r w:rsidR="00361E83" w:rsidRPr="00A92618">
        <w:rPr>
          <w:rFonts w:ascii="Times New Roman" w:hAnsi="Times New Roman" w:cs="Times New Roman"/>
          <w:sz w:val="26"/>
          <w:szCs w:val="26"/>
        </w:rPr>
        <w:t xml:space="preserve">. </w:t>
      </w:r>
      <w:r>
        <w:rPr>
          <w:rFonts w:ascii="Times New Roman" w:hAnsi="Times New Roman" w:cs="Times New Roman"/>
          <w:sz w:val="26"/>
          <w:szCs w:val="26"/>
        </w:rPr>
        <w:t xml:space="preserve"> </w:t>
      </w:r>
    </w:p>
    <w:sectPr w:rsidR="002E1D71" w:rsidRPr="009B580E">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8E252C" w14:textId="77777777" w:rsidR="005F6761" w:rsidRDefault="005F6761" w:rsidP="00361E83">
      <w:pPr>
        <w:spacing w:after="0" w:line="240" w:lineRule="auto"/>
      </w:pPr>
      <w:r>
        <w:separator/>
      </w:r>
    </w:p>
  </w:endnote>
  <w:endnote w:type="continuationSeparator" w:id="0">
    <w:p w14:paraId="39AA0FF5" w14:textId="77777777" w:rsidR="005F6761" w:rsidRDefault="005F6761" w:rsidP="00361E8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23A65A" w14:textId="77777777" w:rsidR="005F6761" w:rsidRDefault="005F6761" w:rsidP="00361E83">
      <w:pPr>
        <w:spacing w:after="0" w:line="240" w:lineRule="auto"/>
      </w:pPr>
      <w:r>
        <w:separator/>
      </w:r>
    </w:p>
  </w:footnote>
  <w:footnote w:type="continuationSeparator" w:id="0">
    <w:p w14:paraId="3DF3E51C" w14:textId="77777777" w:rsidR="005F6761" w:rsidRDefault="005F6761" w:rsidP="00361E83">
      <w:pPr>
        <w:spacing w:after="0" w:line="240" w:lineRule="auto"/>
      </w:pPr>
      <w:r>
        <w:continuationSeparator/>
      </w:r>
    </w:p>
  </w:footnote>
  <w:footnote w:id="1">
    <w:p w14:paraId="11ADEB5D" w14:textId="65889418" w:rsidR="00361E83" w:rsidRDefault="00361E83">
      <w:pPr>
        <w:pStyle w:val="Notedebasdepage"/>
      </w:pPr>
      <w:r>
        <w:rPr>
          <w:rStyle w:val="Appelnotedebasdep"/>
        </w:rPr>
        <w:footnoteRef/>
      </w:r>
      <w:r>
        <w:t xml:space="preserve"> Un moyen utile</w:t>
      </w:r>
    </w:p>
  </w:footnote>
  <w:footnote w:id="2">
    <w:p w14:paraId="742673DD" w14:textId="23F819E5" w:rsidR="0097554A" w:rsidRDefault="0097554A">
      <w:pPr>
        <w:pStyle w:val="Notedebasdepage"/>
      </w:pPr>
      <w:r>
        <w:rPr>
          <w:rStyle w:val="Appelnotedebasdep"/>
        </w:rPr>
        <w:footnoteRef/>
      </w:r>
      <w:r>
        <w:t xml:space="preserve"> Des ruses qui ne trompent personne.</w:t>
      </w:r>
    </w:p>
    <w:p w14:paraId="7B114745" w14:textId="77777777" w:rsidR="009B580E" w:rsidRDefault="009B580E">
      <w:pPr>
        <w:pStyle w:val="Notedebasdepage"/>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52DEE"/>
    <w:rsid w:val="002E1D71"/>
    <w:rsid w:val="00361E83"/>
    <w:rsid w:val="005F6761"/>
    <w:rsid w:val="006909A6"/>
    <w:rsid w:val="0097554A"/>
    <w:rsid w:val="009B580E"/>
    <w:rsid w:val="00A92618"/>
    <w:rsid w:val="00D6203D"/>
    <w:rsid w:val="00F52DEE"/>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0CCBF2"/>
  <w15:chartTrackingRefBased/>
  <w15:docId w15:val="{CF76C131-ACF7-4453-A427-6C64F947C17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Notedebasdepage">
    <w:name w:val="footnote text"/>
    <w:basedOn w:val="Normal"/>
    <w:link w:val="NotedebasdepageCar"/>
    <w:uiPriority w:val="99"/>
    <w:semiHidden/>
    <w:unhideWhenUsed/>
    <w:rsid w:val="00361E83"/>
    <w:pPr>
      <w:spacing w:after="0" w:line="240" w:lineRule="auto"/>
    </w:pPr>
    <w:rPr>
      <w:sz w:val="20"/>
      <w:szCs w:val="20"/>
    </w:rPr>
  </w:style>
  <w:style w:type="character" w:customStyle="1" w:styleId="NotedebasdepageCar">
    <w:name w:val="Note de bas de page Car"/>
    <w:basedOn w:val="Policepardfaut"/>
    <w:link w:val="Notedebasdepage"/>
    <w:uiPriority w:val="99"/>
    <w:semiHidden/>
    <w:rsid w:val="00361E83"/>
    <w:rPr>
      <w:sz w:val="20"/>
      <w:szCs w:val="20"/>
    </w:rPr>
  </w:style>
  <w:style w:type="character" w:styleId="Appelnotedebasdep">
    <w:name w:val="footnote reference"/>
    <w:basedOn w:val="Policepardfaut"/>
    <w:uiPriority w:val="99"/>
    <w:semiHidden/>
    <w:unhideWhenUsed/>
    <w:rsid w:val="00361E83"/>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A860119-F7DD-4EDB-8D8D-BDD148DFC17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1</Pages>
  <Words>428</Words>
  <Characters>2356</Characters>
  <Application>Microsoft Office Word</Application>
  <DocSecurity>0</DocSecurity>
  <Lines>19</Lines>
  <Paragraphs>5</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2779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Eric Deschavanne</dc:creator>
  <cp:keywords/>
  <dc:description/>
  <cp:lastModifiedBy>Eric Deschavanne</cp:lastModifiedBy>
  <cp:revision>3</cp:revision>
  <cp:lastPrinted>2024-01-08T06:42:00Z</cp:lastPrinted>
  <dcterms:created xsi:type="dcterms:W3CDTF">2024-01-08T05:52:00Z</dcterms:created>
  <dcterms:modified xsi:type="dcterms:W3CDTF">2024-01-08T06:44:00Z</dcterms:modified>
</cp:coreProperties>
</file>