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0FED2" w14:textId="22DC1F11" w:rsidR="00EC0E09" w:rsidRDefault="002B5E29" w:rsidP="00EC0E09">
      <w:pPr>
        <w:spacing w:line="276" w:lineRule="auto"/>
        <w:jc w:val="center"/>
        <w:rPr>
          <w:rFonts w:ascii="Times New Roman" w:hAnsi="Times New Roman" w:cs="Times New Roman"/>
          <w:b/>
          <w:bCs/>
          <w:sz w:val="28"/>
          <w:szCs w:val="28"/>
        </w:rPr>
      </w:pPr>
      <w:r w:rsidRPr="00EC0E09">
        <w:rPr>
          <w:rFonts w:ascii="Times New Roman" w:hAnsi="Times New Roman" w:cs="Times New Roman"/>
          <w:b/>
          <w:bCs/>
          <w:sz w:val="32"/>
          <w:szCs w:val="32"/>
        </w:rPr>
        <w:t>Alexis de Tocqueville, De la démocratie en Amérique II</w:t>
      </w:r>
      <w:r w:rsidR="00EC0E09">
        <w:rPr>
          <w:rFonts w:ascii="Times New Roman" w:hAnsi="Times New Roman" w:cs="Times New Roman"/>
          <w:b/>
          <w:bCs/>
          <w:sz w:val="32"/>
          <w:szCs w:val="32"/>
        </w:rPr>
        <w:t xml:space="preserve"> (1835)</w:t>
      </w:r>
    </w:p>
    <w:p w14:paraId="1AC67616" w14:textId="77777777" w:rsidR="0030533C" w:rsidRDefault="0030533C" w:rsidP="00811AF2">
      <w:pPr>
        <w:spacing w:line="276" w:lineRule="auto"/>
        <w:jc w:val="both"/>
        <w:rPr>
          <w:rFonts w:ascii="Times New Roman" w:hAnsi="Times New Roman" w:cs="Times New Roman"/>
          <w:sz w:val="28"/>
          <w:szCs w:val="28"/>
        </w:rPr>
      </w:pPr>
    </w:p>
    <w:p w14:paraId="4B2BE698" w14:textId="1FDA74FB" w:rsidR="00F95E92" w:rsidRPr="00884FA2" w:rsidRDefault="00F95E92" w:rsidP="00811AF2">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Je crois que les hommes qui vivront dans les sociétés nouvelles feront souvent usage de leur raison individuelle ; mais je suis loin de croire qu’ils en fassent souvent abus. Ceci tient à une cause plus généralement applicable à tous les pays démocratiques</w:t>
      </w:r>
      <w:r w:rsidR="00572AE1" w:rsidRPr="00884FA2">
        <w:rPr>
          <w:rFonts w:ascii="Times New Roman" w:hAnsi="Times New Roman" w:cs="Times New Roman"/>
          <w:sz w:val="28"/>
          <w:szCs w:val="28"/>
        </w:rPr>
        <w:t xml:space="preserve"> et qui, à la longue, doit y retenir dans des limites fixes, et quelquefois étroites, l’indépendance individuelle de la pensée. […]</w:t>
      </w:r>
    </w:p>
    <w:p w14:paraId="278C3B0C" w14:textId="041A670D" w:rsidR="002C7046" w:rsidRPr="00884FA2" w:rsidRDefault="00572AE1" w:rsidP="00811AF2">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 xml:space="preserve">On ne saurait faire qu’il n’y ait pas de croyances dogmatiques, c’est-à-dire d’opinions que les hommes reçoivent de confiance et sans les discuter. (…) </w:t>
      </w:r>
      <w:r w:rsidR="002C7046" w:rsidRPr="00884FA2">
        <w:rPr>
          <w:rFonts w:ascii="Times New Roman" w:hAnsi="Times New Roman" w:cs="Times New Roman"/>
          <w:sz w:val="28"/>
          <w:szCs w:val="28"/>
        </w:rPr>
        <w:t xml:space="preserve">Si l’homme était forcé de se prouver à lui-même toutes les vérités dont </w:t>
      </w:r>
      <w:r w:rsidR="00957C45" w:rsidRPr="00884FA2">
        <w:rPr>
          <w:rFonts w:ascii="Times New Roman" w:hAnsi="Times New Roman" w:cs="Times New Roman"/>
          <w:sz w:val="28"/>
          <w:szCs w:val="28"/>
        </w:rPr>
        <w:t xml:space="preserve">il </w:t>
      </w:r>
      <w:r w:rsidR="002C7046" w:rsidRPr="00884FA2">
        <w:rPr>
          <w:rFonts w:ascii="Times New Roman" w:hAnsi="Times New Roman" w:cs="Times New Roman"/>
          <w:sz w:val="28"/>
          <w:szCs w:val="28"/>
        </w:rPr>
        <w:t>se sert chaque jour, il n’en finirait point ; il s’épuiserait en démonstrations préliminaires</w:t>
      </w:r>
      <w:r w:rsidR="00BA74A1" w:rsidRPr="00884FA2">
        <w:rPr>
          <w:rFonts w:ascii="Times New Roman" w:hAnsi="Times New Roman" w:cs="Times New Roman"/>
          <w:sz w:val="28"/>
          <w:szCs w:val="28"/>
        </w:rPr>
        <w:t xml:space="preserve"> sans avancer ; comme il n’a pas le temps, à cause du court espace de la vie, ni la faculté, à cause des bornes de son esprit, d’en agir ainsi, il en est réduit à tenir pour assurés une foule de faits et d’opinions qu’il n’a eu ni le loisir ni le pouvoir d’examiner et de vérifier par lui-même, mais que de plus habiles ont trouvés ou que la foule adopte. C’est sur ce premier fondement qu’il élève lui-même l’édifice de ses propres pensées. Ce n’est pas sa volonté qui l’amène à procéder de cette manière : la loi inflexible de sa condition l’y contraint. Il n’y a pas de si grand philosophe dans le monde qui ne croie un million de chose</w:t>
      </w:r>
      <w:r w:rsidR="00884FA2">
        <w:rPr>
          <w:rFonts w:ascii="Times New Roman" w:hAnsi="Times New Roman" w:cs="Times New Roman"/>
          <w:sz w:val="28"/>
          <w:szCs w:val="28"/>
        </w:rPr>
        <w:t>s</w:t>
      </w:r>
      <w:r w:rsidR="00BA74A1" w:rsidRPr="00884FA2">
        <w:rPr>
          <w:rFonts w:ascii="Times New Roman" w:hAnsi="Times New Roman" w:cs="Times New Roman"/>
          <w:sz w:val="28"/>
          <w:szCs w:val="28"/>
        </w:rPr>
        <w:t xml:space="preserve"> sur la foi d’autrui, et qui ne suppose beaucoup plus de vérités qu’il n’en établit.</w:t>
      </w:r>
      <w:r w:rsidR="002B5E29" w:rsidRPr="00884FA2">
        <w:rPr>
          <w:rFonts w:ascii="Times New Roman" w:hAnsi="Times New Roman" w:cs="Times New Roman"/>
          <w:sz w:val="28"/>
          <w:szCs w:val="28"/>
        </w:rPr>
        <w:t xml:space="preserve"> […]</w:t>
      </w:r>
    </w:p>
    <w:p w14:paraId="625A4546" w14:textId="7D53256A" w:rsidR="002E1D71" w:rsidRPr="00884FA2" w:rsidRDefault="00652C78" w:rsidP="00811AF2">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Non seulement l’opinion commune est le seul guide qui reste à la raison individuelle chez les peuples démocratiques : mais elle a chez ces peuples une puissance infiniment plus grande que chez nul autre</w:t>
      </w:r>
      <w:r w:rsidR="00957C45" w:rsidRPr="00884FA2">
        <w:rPr>
          <w:rFonts w:ascii="Times New Roman" w:hAnsi="Times New Roman" w:cs="Times New Roman"/>
          <w:sz w:val="28"/>
          <w:szCs w:val="28"/>
        </w:rPr>
        <w:t>.</w:t>
      </w:r>
      <w:r w:rsidRPr="00884FA2">
        <w:rPr>
          <w:rFonts w:ascii="Times New Roman" w:hAnsi="Times New Roman" w:cs="Times New Roman"/>
          <w:sz w:val="28"/>
          <w:szCs w:val="28"/>
        </w:rPr>
        <w:t xml:space="preserve"> Dans les temps d’égalité, les hommes n’ont aucune foi les uns dans les autres, à cause de leur similitude ; mais cette même similitude leur donne une confiance presque illimitée dans le jugement du public ; car il ne leur paraît pas vraisemblable qu’ayant tous des lumières pareilles, la vérité ne se rencontre pas du côté du plus grand nombre.</w:t>
      </w:r>
    </w:p>
    <w:p w14:paraId="049108F2" w14:textId="77777777" w:rsidR="0030533C" w:rsidRDefault="002C7046" w:rsidP="00811AF2">
      <w:pPr>
        <w:spacing w:line="276" w:lineRule="auto"/>
        <w:jc w:val="both"/>
        <w:rPr>
          <w:rFonts w:ascii="Times New Roman" w:hAnsi="Times New Roman" w:cs="Times New Roman"/>
          <w:sz w:val="28"/>
          <w:szCs w:val="28"/>
        </w:rPr>
      </w:pPr>
      <w:r w:rsidRPr="00884FA2">
        <w:rPr>
          <w:rFonts w:ascii="Times New Roman" w:hAnsi="Times New Roman" w:cs="Times New Roman"/>
          <w:sz w:val="28"/>
          <w:szCs w:val="28"/>
        </w:rPr>
        <w:t>Ainsi l’autorité intellectuelle sera différente, mais elle ne sera pas moindre ; et, loin de croire qu’elle doive disparaître, j’augure qu’elle deviendrait aisément trop grande et qu’il pourrait se faire qu’elle renfermât enfin l’action de la raison individuelle dans des limites plus étroites qu’il ne convient à la grandeur et au bonheur de l’espèce humaine. Je vois clairement dans l’égalité deux tendances : l’une qui porte l’esprit de chaque homme vers des pensées nouvelles, et l’autre qui le réduirait volontiers à ne plus penser.</w:t>
      </w:r>
      <w:r w:rsidR="00884FA2" w:rsidRPr="00884FA2">
        <w:rPr>
          <w:rFonts w:ascii="Times New Roman" w:hAnsi="Times New Roman" w:cs="Times New Roman"/>
          <w:sz w:val="28"/>
          <w:szCs w:val="28"/>
        </w:rPr>
        <w:t xml:space="preserve"> </w:t>
      </w:r>
    </w:p>
    <w:p w14:paraId="5F6E26FC" w14:textId="77777777" w:rsidR="0030533C" w:rsidRDefault="0030533C" w:rsidP="00811AF2">
      <w:pPr>
        <w:spacing w:line="276" w:lineRule="auto"/>
        <w:jc w:val="both"/>
        <w:rPr>
          <w:rFonts w:ascii="Times New Roman" w:hAnsi="Times New Roman" w:cs="Times New Roman"/>
          <w:sz w:val="28"/>
          <w:szCs w:val="28"/>
        </w:rPr>
      </w:pPr>
    </w:p>
    <w:sectPr w:rsidR="003053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50F"/>
    <w:rsid w:val="0020450F"/>
    <w:rsid w:val="002614D9"/>
    <w:rsid w:val="002B5E29"/>
    <w:rsid w:val="002C7046"/>
    <w:rsid w:val="002E1D71"/>
    <w:rsid w:val="0030533C"/>
    <w:rsid w:val="00572AE1"/>
    <w:rsid w:val="00652C78"/>
    <w:rsid w:val="00811AF2"/>
    <w:rsid w:val="00884FA2"/>
    <w:rsid w:val="00957C45"/>
    <w:rsid w:val="00BA74A1"/>
    <w:rsid w:val="00CE18C2"/>
    <w:rsid w:val="00EC0E09"/>
    <w:rsid w:val="00F95E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953D2"/>
  <w15:chartTrackingRefBased/>
  <w15:docId w15:val="{A00731A2-1E2A-41BF-98C7-4801ADE99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207</TotalTime>
  <Pages>1</Pages>
  <Words>398</Words>
  <Characters>2191</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9</cp:revision>
  <cp:lastPrinted>2023-09-27T05:31:00Z</cp:lastPrinted>
  <dcterms:created xsi:type="dcterms:W3CDTF">2023-09-27T04:00:00Z</dcterms:created>
  <dcterms:modified xsi:type="dcterms:W3CDTF">2023-10-04T04:59:00Z</dcterms:modified>
</cp:coreProperties>
</file>